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5C0" w:rsidRDefault="001215C0" w:rsidP="001215C0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«Вечерняя (сменная) школа» Кукморского муниципального района Республики Татарстан</w:t>
      </w:r>
    </w:p>
    <w:p w:rsidR="001215C0" w:rsidRDefault="001215C0" w:rsidP="001215C0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1215C0" w:rsidRDefault="001215C0" w:rsidP="001215C0">
      <w:pPr>
        <w:pStyle w:val="a4"/>
        <w:rPr>
          <w:rFonts w:ascii="Times New Roman" w:hAnsi="Times New Roman"/>
          <w:sz w:val="24"/>
          <w:szCs w:val="24"/>
        </w:rPr>
      </w:pPr>
    </w:p>
    <w:p w:rsidR="001215C0" w:rsidRDefault="001215C0" w:rsidP="001215C0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6608B5">
        <w:rPr>
          <w:rFonts w:ascii="Times New Roman" w:hAnsi="Times New Roman"/>
          <w:sz w:val="24"/>
          <w:szCs w:val="24"/>
        </w:rPr>
        <w:t>ор ВСШ          ____ Т.М. Короле</w:t>
      </w:r>
      <w:r w:rsidR="00CA0E74"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CA0E74">
        <w:rPr>
          <w:rFonts w:ascii="Times New Roman" w:hAnsi="Times New Roman"/>
          <w:sz w:val="24"/>
          <w:szCs w:val="24"/>
        </w:rPr>
        <w:t xml:space="preserve">                        ______Л.Р. </w:t>
      </w:r>
      <w:proofErr w:type="spellStart"/>
      <w:r w:rsidR="00CA0E74">
        <w:rPr>
          <w:rFonts w:ascii="Times New Roman" w:hAnsi="Times New Roman"/>
          <w:sz w:val="24"/>
          <w:szCs w:val="24"/>
        </w:rPr>
        <w:t>Загриева</w:t>
      </w:r>
      <w:proofErr w:type="spellEnd"/>
      <w:r w:rsidR="00DE65F8">
        <w:rPr>
          <w:rFonts w:ascii="Times New Roman" w:hAnsi="Times New Roman"/>
          <w:sz w:val="24"/>
          <w:szCs w:val="24"/>
        </w:rPr>
        <w:t xml:space="preserve">                ________М.Р. </w:t>
      </w:r>
      <w:proofErr w:type="spellStart"/>
      <w:r w:rsidR="00DE65F8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1215C0" w:rsidRDefault="00CA0E74" w:rsidP="001215C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1215C0">
        <w:rPr>
          <w:rFonts w:ascii="Times New Roman" w:hAnsi="Times New Roman"/>
          <w:sz w:val="24"/>
          <w:szCs w:val="24"/>
        </w:rPr>
        <w:t xml:space="preserve">. 08. </w:t>
      </w:r>
      <w:r>
        <w:rPr>
          <w:rFonts w:ascii="Times New Roman" w:hAnsi="Times New Roman"/>
          <w:sz w:val="24"/>
          <w:szCs w:val="24"/>
        </w:rPr>
        <w:t>2020</w:t>
      </w:r>
      <w:r w:rsidR="008F0776">
        <w:rPr>
          <w:rFonts w:ascii="Times New Roman" w:hAnsi="Times New Roman"/>
          <w:sz w:val="24"/>
          <w:szCs w:val="24"/>
        </w:rPr>
        <w:t xml:space="preserve"> г.                   </w:t>
      </w:r>
      <w:r w:rsidR="006608B5">
        <w:rPr>
          <w:rFonts w:ascii="Times New Roman" w:hAnsi="Times New Roman"/>
          <w:sz w:val="24"/>
          <w:szCs w:val="24"/>
        </w:rPr>
        <w:t>Пр. от 28</w:t>
      </w:r>
      <w:r w:rsidR="00DE65F8">
        <w:rPr>
          <w:rFonts w:ascii="Times New Roman" w:hAnsi="Times New Roman"/>
          <w:sz w:val="24"/>
          <w:szCs w:val="24"/>
        </w:rPr>
        <w:t>. 08. 2020</w:t>
      </w:r>
      <w:r w:rsidR="006608B5">
        <w:rPr>
          <w:rFonts w:ascii="Times New Roman" w:hAnsi="Times New Roman"/>
          <w:sz w:val="24"/>
          <w:szCs w:val="24"/>
        </w:rPr>
        <w:t xml:space="preserve"> г. № </w:t>
      </w:r>
      <w:r w:rsidR="00EF6030">
        <w:rPr>
          <w:rFonts w:ascii="Times New Roman" w:hAnsi="Times New Roman"/>
          <w:sz w:val="24"/>
          <w:szCs w:val="24"/>
        </w:rPr>
        <w:t>1</w:t>
      </w:r>
      <w:r w:rsidR="006608B5">
        <w:rPr>
          <w:rFonts w:ascii="Times New Roman" w:hAnsi="Times New Roman"/>
          <w:sz w:val="24"/>
          <w:szCs w:val="24"/>
        </w:rPr>
        <w:t>9</w:t>
      </w:r>
      <w:r w:rsidR="008F0776">
        <w:rPr>
          <w:rFonts w:ascii="Times New Roman" w:hAnsi="Times New Roman"/>
          <w:sz w:val="24"/>
          <w:szCs w:val="24"/>
        </w:rPr>
        <w:t xml:space="preserve"> - ОД</w:t>
      </w:r>
    </w:p>
    <w:p w:rsidR="001215C0" w:rsidRDefault="001215C0" w:rsidP="001215C0">
      <w:pPr>
        <w:pStyle w:val="a4"/>
        <w:rPr>
          <w:rFonts w:ascii="Times New Roman" w:hAnsi="Times New Roman"/>
          <w:sz w:val="24"/>
          <w:szCs w:val="24"/>
        </w:rPr>
      </w:pPr>
    </w:p>
    <w:p w:rsidR="001215C0" w:rsidRDefault="001215C0" w:rsidP="001215C0">
      <w:pPr>
        <w:pStyle w:val="a4"/>
        <w:rPr>
          <w:rFonts w:ascii="Times New Roman" w:hAnsi="Times New Roman"/>
          <w:sz w:val="24"/>
          <w:szCs w:val="24"/>
        </w:rPr>
      </w:pPr>
    </w:p>
    <w:p w:rsidR="001215C0" w:rsidRDefault="001215C0" w:rsidP="001215C0">
      <w:pPr>
        <w:pStyle w:val="a4"/>
        <w:rPr>
          <w:rFonts w:ascii="Times New Roman" w:hAnsi="Times New Roman"/>
          <w:sz w:val="24"/>
          <w:szCs w:val="24"/>
        </w:rPr>
      </w:pPr>
    </w:p>
    <w:p w:rsidR="001215C0" w:rsidRDefault="001215C0" w:rsidP="001215C0">
      <w:pPr>
        <w:pStyle w:val="a3"/>
      </w:pPr>
    </w:p>
    <w:p w:rsidR="001215C0" w:rsidRDefault="001215C0" w:rsidP="001215C0">
      <w:pPr>
        <w:pStyle w:val="a3"/>
      </w:pPr>
    </w:p>
    <w:p w:rsidR="001215C0" w:rsidRDefault="001215C0" w:rsidP="001215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1215C0" w:rsidRDefault="001215C0" w:rsidP="001215C0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1215C0" w:rsidRDefault="001215C0" w:rsidP="001215C0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215C0" w:rsidRDefault="00F51051" w:rsidP="001215C0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литературе для 10 </w:t>
      </w:r>
      <w:r w:rsidR="001215C0">
        <w:rPr>
          <w:rFonts w:ascii="Times New Roman" w:hAnsi="Times New Roman"/>
          <w:sz w:val="24"/>
          <w:szCs w:val="24"/>
        </w:rPr>
        <w:t xml:space="preserve"> класса </w:t>
      </w:r>
    </w:p>
    <w:p w:rsidR="001215C0" w:rsidRDefault="00DE65F8" w:rsidP="001215C0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1215C0">
        <w:rPr>
          <w:rFonts w:ascii="Times New Roman" w:hAnsi="Times New Roman"/>
          <w:sz w:val="24"/>
          <w:szCs w:val="24"/>
        </w:rPr>
        <w:t xml:space="preserve"> учебный год</w:t>
      </w:r>
    </w:p>
    <w:p w:rsidR="001215C0" w:rsidRDefault="001215C0" w:rsidP="001215C0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1215C0" w:rsidRDefault="001215C0" w:rsidP="001215C0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1215C0" w:rsidRDefault="001215C0" w:rsidP="001215C0">
      <w:pPr>
        <w:pStyle w:val="a3"/>
        <w:jc w:val="right"/>
      </w:pPr>
    </w:p>
    <w:p w:rsidR="001215C0" w:rsidRDefault="001215C0" w:rsidP="001215C0">
      <w:pPr>
        <w:pStyle w:val="a3"/>
        <w:jc w:val="right"/>
      </w:pPr>
    </w:p>
    <w:p w:rsidR="001215C0" w:rsidRDefault="001215C0" w:rsidP="001215C0">
      <w:pPr>
        <w:pStyle w:val="a3"/>
      </w:pPr>
    </w:p>
    <w:p w:rsidR="001215C0" w:rsidRDefault="001215C0" w:rsidP="001215C0">
      <w:pPr>
        <w:pStyle w:val="a3"/>
      </w:pPr>
    </w:p>
    <w:p w:rsidR="001215C0" w:rsidRDefault="001215C0" w:rsidP="001215C0">
      <w:pPr>
        <w:pStyle w:val="a3"/>
      </w:pPr>
    </w:p>
    <w:p w:rsidR="001215C0" w:rsidRDefault="001215C0" w:rsidP="001215C0">
      <w:pPr>
        <w:pStyle w:val="a3"/>
      </w:pPr>
    </w:p>
    <w:p w:rsidR="001F495C" w:rsidRDefault="001F495C" w:rsidP="001F495C"/>
    <w:p w:rsidR="001F495C" w:rsidRDefault="001F495C" w:rsidP="001F495C"/>
    <w:p w:rsidR="001F495C" w:rsidRDefault="001F495C" w:rsidP="001F495C"/>
    <w:p w:rsidR="001F495C" w:rsidRDefault="001F495C" w:rsidP="001F495C"/>
    <w:p w:rsidR="001F495C" w:rsidRDefault="001F495C" w:rsidP="001F495C"/>
    <w:p w:rsidR="001F495C" w:rsidRDefault="001F495C" w:rsidP="001F495C"/>
    <w:p w:rsidR="001215C0" w:rsidRDefault="001215C0" w:rsidP="001F495C"/>
    <w:p w:rsidR="001215C0" w:rsidRDefault="001215C0" w:rsidP="001F495C"/>
    <w:p w:rsidR="001215C0" w:rsidRDefault="001215C0" w:rsidP="001F495C"/>
    <w:p w:rsidR="001215C0" w:rsidRDefault="001215C0" w:rsidP="001F495C"/>
    <w:p w:rsidR="001F495C" w:rsidRDefault="001F495C" w:rsidP="001F495C"/>
    <w:p w:rsidR="00420395" w:rsidRDefault="00466FD3" w:rsidP="001F495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466FD3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66FD3">
        <w:rPr>
          <w:rFonts w:ascii="Times New Roman" w:eastAsia="Calibri" w:hAnsi="Times New Roman" w:cs="Times New Roman"/>
          <w:b/>
          <w:bCs/>
          <w:sz w:val="24"/>
          <w:szCs w:val="24"/>
        </w:rPr>
        <w:t>Выпускник научится</w:t>
      </w:r>
      <w:r w:rsidRPr="0077275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466FD3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772751">
        <w:rPr>
          <w:rFonts w:ascii="Times New Roman" w:eastAsia="Calibri" w:hAnsi="Times New Roman" w:cs="Times New Roman"/>
          <w:sz w:val="24"/>
          <w:szCs w:val="24"/>
        </w:rPr>
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6FD3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772751">
        <w:rPr>
          <w:rFonts w:ascii="Times New Roman" w:eastAsia="Calibri" w:hAnsi="Times New Roman" w:cs="Times New Roman"/>
          <w:sz w:val="24"/>
          <w:szCs w:val="24"/>
        </w:rPr>
        <w:t>в устной и письменной форме обобщать и анализировать свой читательский опыт, а именно;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2751">
        <w:rPr>
          <w:rFonts w:ascii="Times New Roman" w:eastAsia="Calibri" w:hAnsi="Times New Roman" w:cs="Times New Roman"/>
          <w:sz w:val="24"/>
          <w:szCs w:val="24"/>
        </w:rPr>
        <w:t xml:space="preserve">обосновывать выбор художественного произведения для анализа, приводя в качестве </w:t>
      </w:r>
      <w:proofErr w:type="gramStart"/>
      <w:r w:rsidRPr="00772751">
        <w:rPr>
          <w:rFonts w:ascii="Times New Roman" w:eastAsia="Calibri" w:hAnsi="Times New Roman" w:cs="Times New Roman"/>
          <w:sz w:val="24"/>
          <w:szCs w:val="24"/>
        </w:rPr>
        <w:t>аргумента</w:t>
      </w:r>
      <w:proofErr w:type="gramEnd"/>
      <w:r w:rsidRPr="00772751">
        <w:rPr>
          <w:rFonts w:ascii="Times New Roman" w:eastAsia="Calibri" w:hAnsi="Times New Roman" w:cs="Times New Roman"/>
          <w:sz w:val="24"/>
          <w:szCs w:val="24"/>
        </w:rPr>
        <w:t xml:space="preserve"> как тему (темы) произведения, так и его проблематику (содержащиеся в нем смыслы и подтексты); </w:t>
      </w:r>
    </w:p>
    <w:p w:rsidR="00466FD3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772751">
        <w:rPr>
          <w:rFonts w:ascii="Times New Roman" w:eastAsia="Calibri" w:hAnsi="Times New Roman" w:cs="Times New Roman"/>
          <w:sz w:val="24"/>
          <w:szCs w:val="24"/>
        </w:rPr>
        <w:t xml:space="preserve">использовать для раскрытия тезисов своего высказывания указание на фрагменты произведения, носящие проблемный характер и требующие анализа; </w:t>
      </w:r>
    </w:p>
    <w:p w:rsidR="00466FD3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772751">
        <w:rPr>
          <w:rFonts w:ascii="Times New Roman" w:eastAsia="Calibri" w:hAnsi="Times New Roman" w:cs="Times New Roman"/>
          <w:sz w:val="24"/>
          <w:szCs w:val="24"/>
        </w:rPr>
        <w:t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6FD3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772751">
        <w:rPr>
          <w:rFonts w:ascii="Times New Roman" w:eastAsia="Calibri" w:hAnsi="Times New Roman" w:cs="Times New Roman"/>
          <w:sz w:val="24"/>
          <w:szCs w:val="24"/>
        </w:rPr>
        <w:t>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6FD3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772751">
        <w:rPr>
          <w:rFonts w:ascii="Times New Roman" w:eastAsia="Calibri" w:hAnsi="Times New Roman" w:cs="Times New Roman"/>
          <w:sz w:val="24"/>
          <w:szCs w:val="24"/>
        </w:rPr>
        <w:t xml:space="preserve">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772751">
        <w:rPr>
          <w:rFonts w:ascii="Times New Roman" w:eastAsia="Calibri" w:hAnsi="Times New Roman" w:cs="Times New Roman"/>
          <w:sz w:val="24"/>
          <w:szCs w:val="24"/>
        </w:rPr>
        <w:t>коннотативные</w:t>
      </w:r>
      <w:proofErr w:type="spellEnd"/>
      <w:r w:rsidRPr="00772751">
        <w:rPr>
          <w:rFonts w:ascii="Times New Roman" w:eastAsia="Calibri" w:hAnsi="Times New Roman" w:cs="Times New Roman"/>
          <w:sz w:val="24"/>
          <w:szCs w:val="24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 </w:t>
      </w:r>
    </w:p>
    <w:p w:rsidR="00466FD3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772751">
        <w:rPr>
          <w:rFonts w:ascii="Times New Roman" w:eastAsia="Calibri" w:hAnsi="Times New Roman" w:cs="Times New Roman"/>
          <w:sz w:val="24"/>
          <w:szCs w:val="24"/>
        </w:rPr>
        <w:t xml:space="preserve"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 </w:t>
      </w:r>
    </w:p>
    <w:p w:rsidR="00466FD3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772751">
        <w:rPr>
          <w:rFonts w:ascii="Times New Roman" w:eastAsia="Calibri" w:hAnsi="Times New Roman" w:cs="Times New Roman"/>
          <w:sz w:val="24"/>
          <w:szCs w:val="24"/>
        </w:rPr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6FD3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772751">
        <w:rPr>
          <w:rFonts w:ascii="Times New Roman" w:eastAsia="Calibri" w:hAnsi="Times New Roman" w:cs="Times New Roman"/>
          <w:sz w:val="24"/>
          <w:szCs w:val="24"/>
        </w:rPr>
        <w:t>осуществлять следующую продуктивную деятельность: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6FD3" w:rsidRPr="00772751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772751">
        <w:rPr>
          <w:rFonts w:ascii="Times New Roman" w:eastAsia="Calibri" w:hAnsi="Times New Roman" w:cs="Times New Roman"/>
          <w:sz w:val="24"/>
          <w:szCs w:val="24"/>
        </w:rPr>
        <w:t>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466FD3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66FD3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FD3">
        <w:rPr>
          <w:rFonts w:ascii="Times New Roman" w:eastAsia="Calibri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77275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F11F1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FD3">
        <w:rPr>
          <w:rFonts w:ascii="Times New Roman" w:eastAsia="Calibri" w:hAnsi="Times New Roman" w:cs="Times New Roman"/>
          <w:sz w:val="24"/>
          <w:szCs w:val="24"/>
        </w:rPr>
        <w:t xml:space="preserve">  -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  <w:r w:rsidR="00DF11F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F11F1" w:rsidRDefault="00DF11F1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466FD3" w:rsidRPr="00466FD3">
        <w:rPr>
          <w:rFonts w:ascii="Times New Roman" w:eastAsia="Calibri" w:hAnsi="Times New Roman" w:cs="Times New Roman"/>
          <w:sz w:val="24"/>
          <w:szCs w:val="24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F11F1" w:rsidRDefault="00DF11F1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466FD3" w:rsidRPr="00466FD3">
        <w:rPr>
          <w:rFonts w:ascii="Times New Roman" w:eastAsia="Calibri" w:hAnsi="Times New Roman" w:cs="Times New Roman"/>
          <w:sz w:val="24"/>
          <w:szCs w:val="24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6FD3" w:rsidRPr="00466FD3" w:rsidRDefault="00DF11F1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466FD3" w:rsidRPr="00466FD3">
        <w:rPr>
          <w:rFonts w:ascii="Times New Roman" w:eastAsia="Calibri" w:hAnsi="Times New Roman" w:cs="Times New Roman"/>
          <w:sz w:val="24"/>
          <w:szCs w:val="24"/>
        </w:rPr>
        <w:t>анализировать</w:t>
      </w:r>
      <w:r w:rsidR="00466FD3" w:rsidRPr="00466FD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="00466FD3" w:rsidRPr="00466FD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F11F1" w:rsidRDefault="00DF11F1" w:rsidP="00466F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66FD3" w:rsidRPr="00466FD3" w:rsidRDefault="00466FD3" w:rsidP="00466F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66FD3">
        <w:rPr>
          <w:rFonts w:ascii="Times New Roman" w:eastAsia="Calibri" w:hAnsi="Times New Roman" w:cs="Times New Roman"/>
          <w:bCs/>
          <w:sz w:val="24"/>
          <w:szCs w:val="24"/>
        </w:rPr>
        <w:t>Выпускник</w:t>
      </w:r>
      <w:r w:rsidR="00DF11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66FD3">
        <w:rPr>
          <w:rFonts w:ascii="Times New Roman" w:eastAsia="Calibri" w:hAnsi="Times New Roman" w:cs="Times New Roman"/>
          <w:sz w:val="24"/>
          <w:szCs w:val="24"/>
        </w:rPr>
        <w:t>получит возможность узнать:</w:t>
      </w:r>
      <w:r w:rsidR="00DF11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6FD3">
        <w:rPr>
          <w:rFonts w:ascii="Times New Roman" w:eastAsia="Calibri" w:hAnsi="Times New Roman" w:cs="Times New Roman"/>
          <w:sz w:val="24"/>
          <w:szCs w:val="24"/>
        </w:rPr>
        <w:t>о месте и значении русской литературы в мировой литературе;</w:t>
      </w:r>
      <w:r w:rsidR="00DF11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6FD3">
        <w:rPr>
          <w:rFonts w:ascii="Times New Roman" w:eastAsia="Calibri" w:hAnsi="Times New Roman" w:cs="Times New Roman"/>
          <w:sz w:val="24"/>
          <w:szCs w:val="24"/>
        </w:rPr>
        <w:t>о произведениях новейшей отечественной и мировой литературы;</w:t>
      </w:r>
      <w:r w:rsidR="00DF11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6FD3">
        <w:rPr>
          <w:rFonts w:ascii="Times New Roman" w:eastAsia="Calibri" w:hAnsi="Times New Roman" w:cs="Times New Roman"/>
          <w:sz w:val="24"/>
          <w:szCs w:val="24"/>
        </w:rPr>
        <w:t>о важнейших литературных ресурсах, в том числе в сети Интернет;</w:t>
      </w:r>
      <w:r w:rsidR="00DF11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6FD3">
        <w:rPr>
          <w:rFonts w:ascii="Times New Roman" w:eastAsia="Calibri" w:hAnsi="Times New Roman" w:cs="Times New Roman"/>
          <w:sz w:val="24"/>
          <w:szCs w:val="24"/>
        </w:rPr>
        <w:t>об историко-культурном подходе в литературоведении;</w:t>
      </w:r>
      <w:r w:rsidR="00DF11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6FD3">
        <w:rPr>
          <w:rFonts w:ascii="Times New Roman" w:eastAsia="Calibri" w:hAnsi="Times New Roman" w:cs="Times New Roman"/>
          <w:sz w:val="24"/>
          <w:szCs w:val="24"/>
        </w:rPr>
        <w:t>об историко-литературном процессе XIX и XX веков;</w:t>
      </w:r>
      <w:r w:rsidR="00DF11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6FD3">
        <w:rPr>
          <w:rFonts w:ascii="Times New Roman" w:eastAsia="Calibri" w:hAnsi="Times New Roman" w:cs="Times New Roman"/>
          <w:sz w:val="24"/>
          <w:szCs w:val="24"/>
        </w:rPr>
        <w:t>о наиболее ярких или характерных чертах литературных направлений или течений;</w:t>
      </w:r>
      <w:proofErr w:type="gramEnd"/>
      <w:r w:rsidRPr="00466FD3">
        <w:rPr>
          <w:rFonts w:ascii="Times New Roman" w:eastAsia="Calibri" w:hAnsi="Times New Roman" w:cs="Times New Roman"/>
          <w:sz w:val="24"/>
          <w:szCs w:val="24"/>
        </w:rPr>
        <w:t xml:space="preserve"> имена ведущих писателей, </w:t>
      </w:r>
      <w:r w:rsidRPr="00466FD3">
        <w:rPr>
          <w:rFonts w:ascii="Times New Roman" w:eastAsia="Calibri" w:hAnsi="Times New Roman" w:cs="Times New Roman"/>
          <w:sz w:val="24"/>
          <w:szCs w:val="24"/>
        </w:rPr>
        <w:lastRenderedPageBreak/>
        <w:t>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  <w:r w:rsidR="00DF11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6FD3">
        <w:rPr>
          <w:rFonts w:ascii="Times New Roman" w:eastAsia="Calibri" w:hAnsi="Times New Roman" w:cs="Times New Roman"/>
          <w:sz w:val="24"/>
          <w:szCs w:val="24"/>
        </w:rPr>
        <w:t>о соотношении и взаимосвязях литературы с историческим периодом, эпохой.</w:t>
      </w:r>
    </w:p>
    <w:p w:rsidR="00466FD3" w:rsidRPr="00466FD3" w:rsidRDefault="00466FD3" w:rsidP="00466FD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F495C" w:rsidRDefault="001F495C" w:rsidP="001F495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6A8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8A7D06" w:rsidRPr="00F036A8" w:rsidRDefault="008A7D06" w:rsidP="001F495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95C" w:rsidRPr="00F036A8" w:rsidRDefault="001F495C" w:rsidP="001F495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F036A8">
        <w:rPr>
          <w:rFonts w:ascii="Times New Roman" w:hAnsi="Times New Roman" w:cs="Times New Roman"/>
          <w:b/>
          <w:sz w:val="24"/>
          <w:szCs w:val="24"/>
        </w:rPr>
        <w:t xml:space="preserve">Литература первой половины </w:t>
      </w:r>
      <w:r w:rsidRPr="00F036A8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F036A8">
        <w:rPr>
          <w:rFonts w:ascii="Times New Roman" w:hAnsi="Times New Roman" w:cs="Times New Roman"/>
          <w:b/>
          <w:sz w:val="24"/>
          <w:szCs w:val="24"/>
        </w:rPr>
        <w:t xml:space="preserve"> века (</w:t>
      </w:r>
      <w:r w:rsidR="009A5B99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1F495C" w:rsidRDefault="001F495C" w:rsidP="001F495C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Русской литература </w:t>
      </w:r>
      <w:r w:rsidRPr="00F036A8">
        <w:rPr>
          <w:rStyle w:val="c0"/>
          <w:rFonts w:ascii="Times New Roman" w:hAnsi="Times New Roman" w:cs="Times New Roman"/>
          <w:sz w:val="24"/>
          <w:szCs w:val="24"/>
        </w:rPr>
        <w:t>первой половины XIX века</w:t>
      </w:r>
      <w:r>
        <w:rPr>
          <w:rStyle w:val="c0"/>
          <w:rFonts w:ascii="Times New Roman" w:hAnsi="Times New Roman" w:cs="Times New Roman"/>
          <w:sz w:val="24"/>
          <w:szCs w:val="24"/>
        </w:rPr>
        <w:t>. (1 час)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Русская литература в контексте мировой культуры. Основные темы и проблемы русской литературы </w:t>
      </w:r>
      <w:r w:rsidRPr="00F036A8">
        <w:rPr>
          <w:rStyle w:val="c0"/>
          <w:rFonts w:ascii="Times New Roman" w:hAnsi="Times New Roman" w:cs="Times New Roman"/>
          <w:sz w:val="24"/>
          <w:szCs w:val="24"/>
        </w:rPr>
        <w:t>XIX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века (свобода, духовно-нравственные искания человека, обращение к народу в поисках нравственного идеала, «</w:t>
      </w:r>
      <w:proofErr w:type="spellStart"/>
      <w:r>
        <w:rPr>
          <w:rStyle w:val="c0"/>
          <w:rFonts w:ascii="Times New Roman" w:hAnsi="Times New Roman" w:cs="Times New Roman"/>
          <w:sz w:val="24"/>
          <w:szCs w:val="24"/>
        </w:rPr>
        <w:t>праведничество</w:t>
      </w:r>
      <w:proofErr w:type="spellEnd"/>
      <w:r>
        <w:rPr>
          <w:rStyle w:val="c0"/>
          <w:rFonts w:ascii="Times New Roman" w:hAnsi="Times New Roman" w:cs="Times New Roman"/>
          <w:sz w:val="24"/>
          <w:szCs w:val="24"/>
        </w:rPr>
        <w:t xml:space="preserve">», борьба с социальной несправедливостью и угнетением человека). </w:t>
      </w:r>
    </w:p>
    <w:p w:rsidR="001F495C" w:rsidRPr="00F036A8" w:rsidRDefault="001F495C" w:rsidP="001F495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2"/>
          <w:sz w:val="24"/>
          <w:szCs w:val="24"/>
        </w:rPr>
        <w:t>А</w:t>
      </w:r>
      <w:r w:rsidRPr="00F036A8">
        <w:rPr>
          <w:rFonts w:ascii="Times New Roman" w:hAnsi="Times New Roman" w:cs="Times New Roman"/>
          <w:b/>
          <w:bCs/>
          <w:color w:val="000000"/>
          <w:spacing w:val="-22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/>
          <w:spacing w:val="-22"/>
          <w:sz w:val="24"/>
          <w:szCs w:val="24"/>
        </w:rPr>
        <w:t xml:space="preserve"> С. П</w:t>
      </w:r>
      <w:r w:rsidRPr="00F036A8">
        <w:rPr>
          <w:rFonts w:ascii="Times New Roman" w:hAnsi="Times New Roman" w:cs="Times New Roman"/>
          <w:b/>
          <w:bCs/>
          <w:color w:val="000000"/>
          <w:spacing w:val="-22"/>
          <w:sz w:val="24"/>
          <w:szCs w:val="24"/>
        </w:rPr>
        <w:t>ушкин  (</w:t>
      </w:r>
      <w:r>
        <w:rPr>
          <w:rFonts w:ascii="Times New Roman" w:hAnsi="Times New Roman" w:cs="Times New Roman"/>
          <w:b/>
          <w:bCs/>
          <w:color w:val="000000"/>
          <w:spacing w:val="-22"/>
          <w:sz w:val="24"/>
          <w:szCs w:val="24"/>
        </w:rPr>
        <w:t>2  ч</w:t>
      </w:r>
      <w:r w:rsidRPr="00F036A8">
        <w:rPr>
          <w:rFonts w:ascii="Times New Roman" w:hAnsi="Times New Roman" w:cs="Times New Roman"/>
          <w:b/>
          <w:bCs/>
          <w:color w:val="000000"/>
          <w:spacing w:val="-22"/>
          <w:sz w:val="24"/>
          <w:szCs w:val="24"/>
        </w:rPr>
        <w:t>)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036A8">
        <w:rPr>
          <w:rFonts w:ascii="Times New Roman" w:hAnsi="Times New Roman" w:cs="Times New Roman"/>
          <w:sz w:val="24"/>
          <w:szCs w:val="24"/>
        </w:rPr>
        <w:t xml:space="preserve">    Жизнь и творчество. Стихотворения: </w:t>
      </w:r>
      <w:r w:rsidRPr="00F036A8">
        <w:rPr>
          <w:rFonts w:ascii="Times New Roman" w:hAnsi="Times New Roman" w:cs="Times New Roman"/>
          <w:spacing w:val="-2"/>
          <w:sz w:val="24"/>
          <w:szCs w:val="24"/>
        </w:rPr>
        <w:t xml:space="preserve">«Погасло дневное светило...», </w:t>
      </w:r>
      <w:r w:rsidRPr="00F036A8">
        <w:rPr>
          <w:rFonts w:ascii="Times New Roman" w:hAnsi="Times New Roman" w:cs="Times New Roman"/>
          <w:spacing w:val="-3"/>
          <w:sz w:val="24"/>
          <w:szCs w:val="24"/>
        </w:rPr>
        <w:t>«Свободы сеятель пустын</w:t>
      </w:r>
      <w:r w:rsidRPr="00F036A8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F036A8">
        <w:rPr>
          <w:rFonts w:ascii="Times New Roman" w:hAnsi="Times New Roman" w:cs="Times New Roman"/>
          <w:sz w:val="24"/>
          <w:szCs w:val="24"/>
        </w:rPr>
        <w:t>ный...»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A8">
        <w:rPr>
          <w:rFonts w:ascii="Times New Roman" w:hAnsi="Times New Roman" w:cs="Times New Roman"/>
          <w:bCs/>
          <w:sz w:val="24"/>
          <w:szCs w:val="24"/>
        </w:rPr>
        <w:t>«Подражания Корану» (IX.«И путник усталый на Бога роптал…»)</w:t>
      </w:r>
      <w:proofErr w:type="gramStart"/>
      <w:r w:rsidRPr="00F036A8">
        <w:rPr>
          <w:rFonts w:ascii="Times New Roman" w:hAnsi="Times New Roman" w:cs="Times New Roman"/>
          <w:bCs/>
          <w:sz w:val="24"/>
          <w:szCs w:val="24"/>
        </w:rPr>
        <w:t>,</w:t>
      </w:r>
      <w:r w:rsidRPr="00F036A8">
        <w:rPr>
          <w:rFonts w:ascii="Times New Roman" w:hAnsi="Times New Roman" w:cs="Times New Roman"/>
          <w:spacing w:val="-1"/>
          <w:sz w:val="24"/>
          <w:szCs w:val="24"/>
        </w:rPr>
        <w:t>«</w:t>
      </w:r>
      <w:proofErr w:type="gramEnd"/>
      <w:r w:rsidRPr="00F036A8">
        <w:rPr>
          <w:rFonts w:ascii="Times New Roman" w:hAnsi="Times New Roman" w:cs="Times New Roman"/>
          <w:spacing w:val="-1"/>
          <w:sz w:val="24"/>
          <w:szCs w:val="24"/>
        </w:rPr>
        <w:t>Элегия»</w:t>
      </w:r>
      <w:r w:rsidRPr="00F036A8">
        <w:rPr>
          <w:rFonts w:ascii="Times New Roman" w:hAnsi="Times New Roman" w:cs="Times New Roman"/>
          <w:spacing w:val="-3"/>
          <w:sz w:val="24"/>
          <w:szCs w:val="24"/>
        </w:rPr>
        <w:t xml:space="preserve">(«Безумных лет угасшее веселье...»), </w:t>
      </w:r>
      <w:r w:rsidRPr="00F036A8">
        <w:rPr>
          <w:rFonts w:ascii="Times New Roman" w:hAnsi="Times New Roman" w:cs="Times New Roman"/>
          <w:spacing w:val="-1"/>
          <w:sz w:val="24"/>
          <w:szCs w:val="24"/>
        </w:rPr>
        <w:t xml:space="preserve">«...Вновь я посетил...», </w:t>
      </w:r>
      <w:r w:rsidRPr="00F036A8">
        <w:rPr>
          <w:rFonts w:ascii="Times New Roman" w:hAnsi="Times New Roman" w:cs="Times New Roman"/>
          <w:spacing w:val="-2"/>
          <w:sz w:val="24"/>
          <w:szCs w:val="24"/>
        </w:rPr>
        <w:t xml:space="preserve">«Разговор </w:t>
      </w:r>
      <w:r w:rsidRPr="00F036A8">
        <w:rPr>
          <w:rFonts w:ascii="Times New Roman" w:hAnsi="Times New Roman" w:cs="Times New Roman"/>
          <w:spacing w:val="-1"/>
          <w:sz w:val="24"/>
          <w:szCs w:val="24"/>
        </w:rPr>
        <w:t xml:space="preserve">книгопродавца с поэтом», </w:t>
      </w:r>
      <w:r w:rsidRPr="00F036A8">
        <w:rPr>
          <w:rFonts w:ascii="Times New Roman" w:hAnsi="Times New Roman" w:cs="Times New Roman"/>
          <w:spacing w:val="-3"/>
          <w:sz w:val="24"/>
          <w:szCs w:val="24"/>
        </w:rPr>
        <w:t xml:space="preserve">«Поэт», </w:t>
      </w:r>
      <w:r w:rsidRPr="00F036A8">
        <w:rPr>
          <w:rFonts w:ascii="Times New Roman" w:hAnsi="Times New Roman" w:cs="Times New Roman"/>
          <w:sz w:val="24"/>
          <w:szCs w:val="24"/>
        </w:rPr>
        <w:t>«Пророк</w:t>
      </w:r>
      <w:r>
        <w:rPr>
          <w:rFonts w:ascii="Times New Roman" w:hAnsi="Times New Roman" w:cs="Times New Roman"/>
          <w:sz w:val="24"/>
          <w:szCs w:val="24"/>
        </w:rPr>
        <w:t>», «Поэту», «Осень», «Памятник»</w:t>
      </w:r>
      <w:r w:rsidRPr="00F036A8">
        <w:rPr>
          <w:rFonts w:ascii="Times New Roman" w:hAnsi="Times New Roman" w:cs="Times New Roman"/>
          <w:sz w:val="24"/>
          <w:szCs w:val="24"/>
        </w:rPr>
        <w:t>.</w:t>
      </w:r>
    </w:p>
    <w:p w:rsidR="00B210AB" w:rsidRDefault="001F495C" w:rsidP="001F495C">
      <w:pPr>
        <w:pStyle w:val="a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036A8">
        <w:rPr>
          <w:rFonts w:ascii="Times New Roman" w:hAnsi="Times New Roman" w:cs="Times New Roman"/>
          <w:spacing w:val="-1"/>
          <w:sz w:val="24"/>
          <w:szCs w:val="24"/>
        </w:rPr>
        <w:t xml:space="preserve">   Основные темы и мотивы пушкинской лирики. Пушкин о назначении поэта и поэзии.</w:t>
      </w:r>
    </w:p>
    <w:p w:rsidR="00B210AB" w:rsidRDefault="001F495C" w:rsidP="001F495C">
      <w:pPr>
        <w:pStyle w:val="a4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F036A8">
        <w:rPr>
          <w:rFonts w:ascii="Times New Roman" w:hAnsi="Times New Roman" w:cs="Times New Roman"/>
          <w:spacing w:val="-1"/>
          <w:sz w:val="24"/>
          <w:szCs w:val="24"/>
        </w:rPr>
        <w:t xml:space="preserve">Поэма «Медный всадник».  </w:t>
      </w:r>
      <w:r w:rsidRPr="00F036A8">
        <w:rPr>
          <w:rFonts w:ascii="Times New Roman" w:hAnsi="Times New Roman" w:cs="Times New Roman"/>
          <w:spacing w:val="7"/>
          <w:sz w:val="24"/>
          <w:szCs w:val="24"/>
        </w:rPr>
        <w:t xml:space="preserve">Конфликт личности </w:t>
      </w:r>
      <w:r w:rsidRPr="00F036A8">
        <w:rPr>
          <w:rFonts w:ascii="Times New Roman" w:hAnsi="Times New Roman" w:cs="Times New Roman"/>
          <w:spacing w:val="1"/>
          <w:sz w:val="24"/>
          <w:szCs w:val="24"/>
        </w:rPr>
        <w:t>и государства в поэме</w:t>
      </w:r>
      <w:r w:rsidRPr="00F036A8">
        <w:rPr>
          <w:rFonts w:ascii="Times New Roman" w:hAnsi="Times New Roman" w:cs="Times New Roman"/>
          <w:spacing w:val="7"/>
          <w:sz w:val="24"/>
          <w:szCs w:val="24"/>
        </w:rPr>
        <w:t xml:space="preserve">. </w:t>
      </w:r>
    </w:p>
    <w:p w:rsidR="001F495C" w:rsidRDefault="001F495C" w:rsidP="001F495C">
      <w:pPr>
        <w:pStyle w:val="a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spacing w:val="-2"/>
          <w:sz w:val="24"/>
          <w:szCs w:val="24"/>
        </w:rPr>
        <w:t>Внутрипредметные</w:t>
      </w:r>
      <w:proofErr w:type="spellEnd"/>
      <w:r w:rsidRPr="00F036A8">
        <w:rPr>
          <w:rFonts w:ascii="Times New Roman" w:hAnsi="Times New Roman" w:cs="Times New Roman"/>
          <w:spacing w:val="-2"/>
          <w:sz w:val="24"/>
          <w:szCs w:val="24"/>
        </w:rPr>
        <w:t xml:space="preserve"> связи: одические мотивы «петровской» </w:t>
      </w:r>
      <w:r w:rsidRPr="00F036A8">
        <w:rPr>
          <w:rFonts w:ascii="Times New Roman" w:hAnsi="Times New Roman" w:cs="Times New Roman"/>
          <w:spacing w:val="-4"/>
          <w:sz w:val="24"/>
          <w:szCs w:val="24"/>
        </w:rPr>
        <w:t xml:space="preserve">темы в творчестве 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036A8">
        <w:rPr>
          <w:rFonts w:ascii="Times New Roman" w:hAnsi="Times New Roman" w:cs="Times New Roman"/>
          <w:spacing w:val="-4"/>
          <w:sz w:val="24"/>
          <w:szCs w:val="24"/>
        </w:rPr>
        <w:t xml:space="preserve">М.В. Ломоносова и А.С. Пушкина; традиции </w:t>
      </w:r>
      <w:r w:rsidRPr="00F036A8">
        <w:rPr>
          <w:rFonts w:ascii="Times New Roman" w:hAnsi="Times New Roman" w:cs="Times New Roman"/>
          <w:spacing w:val="7"/>
          <w:sz w:val="24"/>
          <w:szCs w:val="24"/>
        </w:rPr>
        <w:t xml:space="preserve">романтической лирики В.А. Жуковского и К.Н. Батюшкова </w:t>
      </w:r>
      <w:r w:rsidRPr="00F036A8">
        <w:rPr>
          <w:rFonts w:ascii="Times New Roman" w:hAnsi="Times New Roman" w:cs="Times New Roman"/>
          <w:spacing w:val="-4"/>
          <w:sz w:val="24"/>
          <w:szCs w:val="24"/>
        </w:rPr>
        <w:t>в пушкинской поэзии.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spacing w:val="-1"/>
          <w:sz w:val="24"/>
          <w:szCs w:val="24"/>
        </w:rPr>
        <w:t>Межпредметные</w:t>
      </w:r>
      <w:proofErr w:type="spellEnd"/>
      <w:r w:rsidRPr="00F036A8">
        <w:rPr>
          <w:rFonts w:ascii="Times New Roman" w:hAnsi="Times New Roman" w:cs="Times New Roman"/>
          <w:spacing w:val="-1"/>
          <w:sz w:val="24"/>
          <w:szCs w:val="24"/>
        </w:rPr>
        <w:t xml:space="preserve"> связи: историческая основа сюжета поэмы </w:t>
      </w:r>
      <w:r w:rsidRPr="00F036A8">
        <w:rPr>
          <w:rFonts w:ascii="Times New Roman" w:hAnsi="Times New Roman" w:cs="Times New Roman"/>
          <w:spacing w:val="-2"/>
          <w:sz w:val="24"/>
          <w:szCs w:val="24"/>
        </w:rPr>
        <w:t>«Медный всадник».</w:t>
      </w:r>
    </w:p>
    <w:p w:rsidR="001F495C" w:rsidRPr="00F036A8" w:rsidRDefault="001F495C" w:rsidP="001F495C">
      <w:pPr>
        <w:pStyle w:val="a4"/>
        <w:jc w:val="center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 w:rsidRPr="00F036A8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Ю. Л</w:t>
      </w:r>
      <w:r w:rsidRPr="00F036A8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ермонтов </w:t>
      </w:r>
      <w:r w:rsidR="009A5B99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(2</w:t>
      </w: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ч</w:t>
      </w:r>
      <w:r w:rsidRPr="00F036A8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)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036A8">
        <w:rPr>
          <w:rFonts w:ascii="Times New Roman" w:hAnsi="Times New Roman" w:cs="Times New Roman"/>
          <w:sz w:val="24"/>
          <w:szCs w:val="24"/>
        </w:rPr>
        <w:t xml:space="preserve">Жизнь и творчество. Стихотворения: </w:t>
      </w:r>
      <w:r w:rsidRPr="00F036A8">
        <w:rPr>
          <w:rFonts w:ascii="Times New Roman" w:hAnsi="Times New Roman" w:cs="Times New Roman"/>
          <w:spacing w:val="9"/>
          <w:sz w:val="24"/>
          <w:szCs w:val="24"/>
        </w:rPr>
        <w:t>«Молитва» («Я, Матерь Божия, ныне с моли</w:t>
      </w:r>
      <w:r w:rsidRPr="00F036A8">
        <w:rPr>
          <w:rFonts w:ascii="Times New Roman" w:hAnsi="Times New Roman" w:cs="Times New Roman"/>
          <w:spacing w:val="2"/>
          <w:sz w:val="24"/>
          <w:szCs w:val="24"/>
        </w:rPr>
        <w:t xml:space="preserve">твою...»), </w:t>
      </w:r>
      <w:r w:rsidRPr="00F036A8">
        <w:rPr>
          <w:rFonts w:ascii="Times New Roman" w:hAnsi="Times New Roman" w:cs="Times New Roman"/>
          <w:sz w:val="24"/>
          <w:szCs w:val="24"/>
        </w:rPr>
        <w:t xml:space="preserve">«Как часто, пестрою толпою окружен...», </w:t>
      </w:r>
      <w:r w:rsidRPr="00F036A8">
        <w:rPr>
          <w:rFonts w:ascii="Times New Roman" w:hAnsi="Times New Roman" w:cs="Times New Roman"/>
          <w:spacing w:val="9"/>
          <w:sz w:val="24"/>
          <w:szCs w:val="24"/>
        </w:rPr>
        <w:t>«</w:t>
      </w:r>
      <w:proofErr w:type="spellStart"/>
      <w:r w:rsidRPr="00F036A8">
        <w:rPr>
          <w:rFonts w:ascii="Times New Roman" w:hAnsi="Times New Roman" w:cs="Times New Roman"/>
          <w:spacing w:val="9"/>
          <w:sz w:val="24"/>
          <w:szCs w:val="24"/>
        </w:rPr>
        <w:t>Валерик</w:t>
      </w:r>
      <w:proofErr w:type="spellEnd"/>
      <w:r w:rsidRPr="00F036A8">
        <w:rPr>
          <w:rFonts w:ascii="Times New Roman" w:hAnsi="Times New Roman" w:cs="Times New Roman"/>
          <w:spacing w:val="9"/>
          <w:sz w:val="24"/>
          <w:szCs w:val="24"/>
        </w:rPr>
        <w:t>»</w:t>
      </w:r>
      <w:proofErr w:type="gramStart"/>
      <w:r w:rsidRPr="00F036A8">
        <w:rPr>
          <w:rFonts w:ascii="Times New Roman" w:hAnsi="Times New Roman" w:cs="Times New Roman"/>
          <w:spacing w:val="9"/>
          <w:sz w:val="24"/>
          <w:szCs w:val="24"/>
        </w:rPr>
        <w:t>,</w:t>
      </w:r>
      <w:r w:rsidRPr="00F036A8">
        <w:rPr>
          <w:rFonts w:ascii="Times New Roman" w:hAnsi="Times New Roman" w:cs="Times New Roman"/>
          <w:spacing w:val="2"/>
          <w:sz w:val="24"/>
          <w:szCs w:val="24"/>
        </w:rPr>
        <w:t>«</w:t>
      </w:r>
      <w:proofErr w:type="gramEnd"/>
      <w:r w:rsidRPr="00F036A8">
        <w:rPr>
          <w:rFonts w:ascii="Times New Roman" w:hAnsi="Times New Roman" w:cs="Times New Roman"/>
          <w:spacing w:val="2"/>
          <w:sz w:val="24"/>
          <w:szCs w:val="24"/>
        </w:rPr>
        <w:t>Сон» («В полднев</w:t>
      </w:r>
      <w:r w:rsidRPr="00F036A8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F036A8">
        <w:rPr>
          <w:rFonts w:ascii="Times New Roman" w:hAnsi="Times New Roman" w:cs="Times New Roman"/>
          <w:spacing w:val="-3"/>
          <w:sz w:val="24"/>
          <w:szCs w:val="24"/>
        </w:rPr>
        <w:t>ный жар в долине Дагестана...»), «Выхожу один я на дорогу</w:t>
      </w:r>
      <w:r w:rsidRPr="00F036A8">
        <w:rPr>
          <w:rFonts w:ascii="Times New Roman" w:hAnsi="Times New Roman" w:cs="Times New Roman"/>
          <w:smallCaps/>
          <w:spacing w:val="15"/>
          <w:sz w:val="24"/>
          <w:szCs w:val="24"/>
        </w:rPr>
        <w:t>...</w:t>
      </w:r>
      <w:r w:rsidRPr="00F036A8">
        <w:rPr>
          <w:rFonts w:ascii="Times New Roman" w:hAnsi="Times New Roman" w:cs="Times New Roman"/>
          <w:spacing w:val="-3"/>
          <w:sz w:val="24"/>
          <w:szCs w:val="24"/>
        </w:rPr>
        <w:t>»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,«Нет, я не Байрон, я другой…», </w:t>
      </w:r>
      <w:r>
        <w:rPr>
          <w:rFonts w:ascii="Times New Roman" w:hAnsi="Times New Roman" w:cs="Times New Roman"/>
          <w:spacing w:val="2"/>
          <w:sz w:val="24"/>
          <w:szCs w:val="24"/>
        </w:rPr>
        <w:t>«Я не унижусь пред тобою...», «Мой демон».</w:t>
      </w:r>
    </w:p>
    <w:p w:rsidR="001F495C" w:rsidRPr="00F036A8" w:rsidRDefault="00B210AB" w:rsidP="001F495C">
      <w:pPr>
        <w:pStyle w:val="a4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Художественный мир М.Ю. Лермонтова. </w:t>
      </w:r>
      <w:r w:rsidR="001F495C" w:rsidRPr="00F036A8">
        <w:rPr>
          <w:rFonts w:ascii="Times New Roman" w:hAnsi="Times New Roman" w:cs="Times New Roman"/>
          <w:spacing w:val="1"/>
          <w:sz w:val="24"/>
          <w:szCs w:val="24"/>
        </w:rPr>
        <w:t>Темы родины, поэта и поэзии в лирике поэта.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Лирический герой поэзии М.Ю. Лермонтова.  </w:t>
      </w:r>
      <w:r w:rsidR="001F495C" w:rsidRPr="00F036A8">
        <w:rPr>
          <w:rFonts w:ascii="Times New Roman" w:hAnsi="Times New Roman" w:cs="Times New Roman"/>
          <w:sz w:val="24"/>
          <w:szCs w:val="24"/>
        </w:rPr>
        <w:t>Тема любви. Мотивы одиночества</w:t>
      </w:r>
      <w:r w:rsidR="001F495C" w:rsidRPr="00F036A8">
        <w:rPr>
          <w:rFonts w:ascii="Times New Roman" w:hAnsi="Times New Roman" w:cs="Times New Roman"/>
          <w:spacing w:val="1"/>
          <w:sz w:val="24"/>
          <w:szCs w:val="24"/>
        </w:rPr>
        <w:t>.</w:t>
      </w:r>
      <w:r w:rsidR="001F495C">
        <w:rPr>
          <w:rFonts w:ascii="Times New Roman" w:hAnsi="Times New Roman" w:cs="Times New Roman"/>
          <w:spacing w:val="1"/>
          <w:sz w:val="24"/>
          <w:szCs w:val="24"/>
        </w:rPr>
        <w:t xml:space="preserve"> Романтизм и реализм в творчестве Лермонтова. 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spacing w:val="3"/>
          <w:sz w:val="24"/>
          <w:szCs w:val="24"/>
        </w:rPr>
        <w:t>Внутрипредметные</w:t>
      </w:r>
      <w:proofErr w:type="spellEnd"/>
      <w:r w:rsidRPr="00F036A8">
        <w:rPr>
          <w:rFonts w:ascii="Times New Roman" w:hAnsi="Times New Roman" w:cs="Times New Roman"/>
          <w:spacing w:val="3"/>
          <w:sz w:val="24"/>
          <w:szCs w:val="24"/>
        </w:rPr>
        <w:t xml:space="preserve"> связи: образ поэта-пророка в лирике </w:t>
      </w:r>
      <w:r w:rsidRPr="00F036A8">
        <w:rPr>
          <w:rFonts w:ascii="Times New Roman" w:hAnsi="Times New Roman" w:cs="Times New Roman"/>
          <w:sz w:val="24"/>
          <w:szCs w:val="24"/>
        </w:rPr>
        <w:t>М.Ю. Лермонтова и А.С. Пушкина; традиции русского роман</w:t>
      </w:r>
      <w:r w:rsidRPr="00F036A8">
        <w:rPr>
          <w:rFonts w:ascii="Times New Roman" w:hAnsi="Times New Roman" w:cs="Times New Roman"/>
          <w:sz w:val="24"/>
          <w:szCs w:val="24"/>
        </w:rPr>
        <w:softHyphen/>
      </w:r>
      <w:r w:rsidRPr="00F036A8">
        <w:rPr>
          <w:rFonts w:ascii="Times New Roman" w:hAnsi="Times New Roman" w:cs="Times New Roman"/>
          <w:spacing w:val="2"/>
          <w:sz w:val="24"/>
          <w:szCs w:val="24"/>
        </w:rPr>
        <w:t xml:space="preserve">тизма в </w:t>
      </w:r>
      <w:proofErr w:type="spellStart"/>
      <w:r w:rsidRPr="00F036A8">
        <w:rPr>
          <w:rFonts w:ascii="Times New Roman" w:hAnsi="Times New Roman" w:cs="Times New Roman"/>
          <w:spacing w:val="2"/>
          <w:sz w:val="24"/>
          <w:szCs w:val="24"/>
        </w:rPr>
        <w:t>лермонтовской</w:t>
      </w:r>
      <w:proofErr w:type="spellEnd"/>
      <w:r w:rsidRPr="00F036A8">
        <w:rPr>
          <w:rFonts w:ascii="Times New Roman" w:hAnsi="Times New Roman" w:cs="Times New Roman"/>
          <w:spacing w:val="2"/>
          <w:sz w:val="24"/>
          <w:szCs w:val="24"/>
        </w:rPr>
        <w:t xml:space="preserve"> поэзии.</w:t>
      </w:r>
    </w:p>
    <w:p w:rsidR="001F495C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036A8">
        <w:rPr>
          <w:rFonts w:ascii="Times New Roman" w:hAnsi="Times New Roman" w:cs="Times New Roman"/>
          <w:spacing w:val="-2"/>
          <w:sz w:val="24"/>
          <w:szCs w:val="24"/>
        </w:rPr>
        <w:t>Межпредметные</w:t>
      </w:r>
      <w:proofErr w:type="spellEnd"/>
      <w:r w:rsidRPr="00F036A8">
        <w:rPr>
          <w:rFonts w:ascii="Times New Roman" w:hAnsi="Times New Roman" w:cs="Times New Roman"/>
          <w:spacing w:val="-2"/>
          <w:sz w:val="24"/>
          <w:szCs w:val="24"/>
        </w:rPr>
        <w:t xml:space="preserve"> связи: живопись и рисунки М.Ю. Лермон</w:t>
      </w:r>
      <w:r w:rsidRPr="00F036A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F036A8">
        <w:rPr>
          <w:rFonts w:ascii="Times New Roman" w:hAnsi="Times New Roman" w:cs="Times New Roman"/>
          <w:spacing w:val="1"/>
          <w:sz w:val="24"/>
          <w:szCs w:val="24"/>
        </w:rPr>
        <w:t xml:space="preserve">това; музыкальные интерпретации стихотворений Лермонтова </w:t>
      </w:r>
      <w:r w:rsidRPr="00F036A8">
        <w:rPr>
          <w:rFonts w:ascii="Times New Roman" w:hAnsi="Times New Roman" w:cs="Times New Roman"/>
          <w:sz w:val="24"/>
          <w:szCs w:val="24"/>
        </w:rPr>
        <w:t>(А.С. Даргомыжский, М.А. Балакирев, А. Рубинштейн и др.</w:t>
      </w:r>
      <w:proofErr w:type="gramEnd"/>
    </w:p>
    <w:p w:rsidR="001F495C" w:rsidRPr="00F036A8" w:rsidRDefault="009A5B99" w:rsidP="001F495C">
      <w:pPr>
        <w:pStyle w:val="a4"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Н.В. Гоголь (4</w:t>
      </w:r>
      <w:r w:rsidR="001F495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ч</w:t>
      </w:r>
      <w:r w:rsidR="001F495C" w:rsidRPr="00F036A8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)</w:t>
      </w:r>
    </w:p>
    <w:p w:rsidR="001F495C" w:rsidRPr="0023344E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036A8">
        <w:rPr>
          <w:rFonts w:ascii="Times New Roman" w:hAnsi="Times New Roman" w:cs="Times New Roman"/>
          <w:sz w:val="24"/>
          <w:szCs w:val="24"/>
        </w:rPr>
        <w:t xml:space="preserve">Жизнь и творчество. Повесть </w:t>
      </w:r>
      <w:r w:rsidRPr="00F036A8">
        <w:rPr>
          <w:rFonts w:ascii="Times New Roman" w:hAnsi="Times New Roman" w:cs="Times New Roman"/>
          <w:iCs/>
          <w:sz w:val="24"/>
          <w:szCs w:val="24"/>
        </w:rPr>
        <w:t>«Невский проспект».</w:t>
      </w:r>
      <w:r w:rsidRPr="00F036A8">
        <w:rPr>
          <w:rFonts w:ascii="Times New Roman" w:hAnsi="Times New Roman" w:cs="Times New Roman"/>
          <w:sz w:val="24"/>
          <w:szCs w:val="24"/>
        </w:rPr>
        <w:t xml:space="preserve">Образ города в повести. Соотношение мечты и действительности, </w:t>
      </w:r>
      <w:r w:rsidRPr="00F036A8">
        <w:rPr>
          <w:rStyle w:val="c0"/>
          <w:rFonts w:ascii="Times New Roman" w:hAnsi="Times New Roman" w:cs="Times New Roman"/>
          <w:sz w:val="24"/>
          <w:szCs w:val="24"/>
        </w:rPr>
        <w:t xml:space="preserve">трагедийности и комизма, лирики и сатиры. </w:t>
      </w:r>
      <w:r>
        <w:rPr>
          <w:rFonts w:ascii="Times New Roman" w:hAnsi="Times New Roman" w:cs="Times New Roman"/>
          <w:sz w:val="24"/>
          <w:szCs w:val="24"/>
        </w:rPr>
        <w:t>Образ «маленького человека» в «Петербургских повестях</w:t>
      </w:r>
      <w:r w:rsidR="00B210AB">
        <w:rPr>
          <w:rFonts w:ascii="Times New Roman" w:hAnsi="Times New Roman" w:cs="Times New Roman"/>
          <w:sz w:val="24"/>
          <w:szCs w:val="24"/>
        </w:rPr>
        <w:t xml:space="preserve">». Особенности стиля   </w:t>
      </w:r>
      <w:r>
        <w:rPr>
          <w:rFonts w:ascii="Times New Roman" w:hAnsi="Times New Roman" w:cs="Times New Roman"/>
          <w:sz w:val="24"/>
          <w:szCs w:val="24"/>
        </w:rPr>
        <w:t>Н. В. Гоголя.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036A8">
        <w:rPr>
          <w:rFonts w:ascii="Times New Roman" w:hAnsi="Times New Roman" w:cs="Times New Roman"/>
          <w:sz w:val="24"/>
          <w:szCs w:val="24"/>
        </w:rPr>
        <w:t xml:space="preserve"> связи: тема Петербурга в творчестве </w:t>
      </w:r>
      <w:r w:rsidRPr="00F036A8">
        <w:rPr>
          <w:rFonts w:ascii="Times New Roman" w:hAnsi="Times New Roman" w:cs="Times New Roman"/>
          <w:spacing w:val="1"/>
          <w:sz w:val="24"/>
          <w:szCs w:val="24"/>
        </w:rPr>
        <w:t>А.С. Пушкина и Н.В. Гоголя.</w:t>
      </w:r>
    </w:p>
    <w:p w:rsidR="001F495C" w:rsidRDefault="001F495C" w:rsidP="001F495C">
      <w:pPr>
        <w:pStyle w:val="a4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spacing w:val="1"/>
          <w:sz w:val="24"/>
          <w:szCs w:val="24"/>
        </w:rPr>
        <w:t>Межпредметные</w:t>
      </w:r>
      <w:proofErr w:type="spellEnd"/>
      <w:r w:rsidRPr="00F036A8">
        <w:rPr>
          <w:rFonts w:ascii="Times New Roman" w:hAnsi="Times New Roman" w:cs="Times New Roman"/>
          <w:spacing w:val="1"/>
          <w:sz w:val="24"/>
          <w:szCs w:val="24"/>
        </w:rPr>
        <w:t xml:space="preserve"> связи: иллюстрации художников к повес</w:t>
      </w:r>
      <w:r w:rsidRPr="00F036A8">
        <w:rPr>
          <w:rFonts w:ascii="Times New Roman" w:hAnsi="Times New Roman" w:cs="Times New Roman"/>
          <w:spacing w:val="1"/>
          <w:sz w:val="24"/>
          <w:szCs w:val="24"/>
        </w:rPr>
        <w:softHyphen/>
        <w:t xml:space="preserve">тям Гоголя (Н. Альтман, В. Зелинский, </w:t>
      </w:r>
      <w:proofErr w:type="spellStart"/>
      <w:r w:rsidRPr="00F036A8">
        <w:rPr>
          <w:rFonts w:ascii="Times New Roman" w:hAnsi="Times New Roman" w:cs="Times New Roman"/>
          <w:spacing w:val="1"/>
          <w:sz w:val="24"/>
          <w:szCs w:val="24"/>
        </w:rPr>
        <w:t>Кукрыниксы</w:t>
      </w:r>
      <w:proofErr w:type="spellEnd"/>
      <w:r w:rsidRPr="00F036A8">
        <w:rPr>
          <w:rFonts w:ascii="Times New Roman" w:hAnsi="Times New Roman" w:cs="Times New Roman"/>
          <w:spacing w:val="1"/>
          <w:sz w:val="24"/>
          <w:szCs w:val="24"/>
        </w:rPr>
        <w:t xml:space="preserve"> и др.)</w:t>
      </w:r>
    </w:p>
    <w:p w:rsidR="001F495C" w:rsidRDefault="001F495C" w:rsidP="001F495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95C" w:rsidRDefault="001F495C" w:rsidP="001F495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6A8">
        <w:rPr>
          <w:rFonts w:ascii="Times New Roman" w:hAnsi="Times New Roman" w:cs="Times New Roman"/>
          <w:b/>
          <w:sz w:val="24"/>
          <w:szCs w:val="24"/>
        </w:rPr>
        <w:t xml:space="preserve">Литература второй половины </w:t>
      </w:r>
      <w:r w:rsidRPr="00F036A8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F036A8">
        <w:rPr>
          <w:rFonts w:ascii="Times New Roman" w:hAnsi="Times New Roman" w:cs="Times New Roman"/>
          <w:b/>
          <w:sz w:val="24"/>
          <w:szCs w:val="24"/>
        </w:rPr>
        <w:t xml:space="preserve"> века (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0F612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Pr="00F036A8">
        <w:rPr>
          <w:rFonts w:ascii="Times New Roman" w:hAnsi="Times New Roman" w:cs="Times New Roman"/>
          <w:b/>
          <w:sz w:val="24"/>
          <w:szCs w:val="24"/>
        </w:rPr>
        <w:t>)</w:t>
      </w:r>
    </w:p>
    <w:p w:rsidR="001F495C" w:rsidRPr="00084C56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Русская литература второй половины </w:t>
      </w:r>
      <w:r w:rsidRPr="00084C56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084C56">
        <w:rPr>
          <w:rFonts w:ascii="Times New Roman" w:hAnsi="Times New Roman" w:cs="Times New Roman"/>
          <w:sz w:val="24"/>
          <w:szCs w:val="24"/>
        </w:rPr>
        <w:t xml:space="preserve"> века</w:t>
      </w:r>
      <w:r>
        <w:rPr>
          <w:rFonts w:ascii="Times New Roman" w:hAnsi="Times New Roman" w:cs="Times New Roman"/>
          <w:sz w:val="24"/>
          <w:szCs w:val="24"/>
        </w:rPr>
        <w:t xml:space="preserve">. (Обзор) </w:t>
      </w:r>
      <w:r w:rsidR="00E95F21">
        <w:rPr>
          <w:rFonts w:ascii="Times New Roman" w:hAnsi="Times New Roman" w:cs="Times New Roman"/>
          <w:sz w:val="24"/>
          <w:szCs w:val="24"/>
        </w:rPr>
        <w:t>(1 ч)</w:t>
      </w:r>
    </w:p>
    <w:p w:rsidR="001F495C" w:rsidRPr="00F036A8" w:rsidRDefault="001F495C" w:rsidP="001F495C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F036A8">
        <w:rPr>
          <w:rStyle w:val="c0"/>
          <w:rFonts w:ascii="Times New Roman" w:hAnsi="Times New Roman" w:cs="Times New Roman"/>
          <w:sz w:val="24"/>
          <w:szCs w:val="24"/>
        </w:rPr>
        <w:t xml:space="preserve">Аналитический характер русской прозы, ее социальная острота и философская глубина. </w:t>
      </w:r>
    </w:p>
    <w:p w:rsidR="001F495C" w:rsidRPr="00F036A8" w:rsidRDefault="001F495C" w:rsidP="001F495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А.Н</w:t>
      </w:r>
      <w:r w:rsidRPr="00F036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F036A8">
        <w:rPr>
          <w:rFonts w:ascii="Times New Roman" w:hAnsi="Times New Roman" w:cs="Times New Roman"/>
          <w:b/>
          <w:sz w:val="24"/>
          <w:szCs w:val="24"/>
        </w:rPr>
        <w:t>стровский (</w:t>
      </w:r>
      <w:r w:rsidR="00E95F21">
        <w:rPr>
          <w:rFonts w:ascii="Times New Roman" w:hAnsi="Times New Roman" w:cs="Times New Roman"/>
          <w:b/>
          <w:sz w:val="24"/>
          <w:szCs w:val="24"/>
        </w:rPr>
        <w:t>10</w:t>
      </w:r>
      <w:r w:rsidRPr="00F036A8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751E76" w:rsidRPr="00F036A8" w:rsidRDefault="001F495C" w:rsidP="00751E76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F036A8">
        <w:rPr>
          <w:rFonts w:ascii="Times New Roman" w:hAnsi="Times New Roman" w:cs="Times New Roman"/>
          <w:color w:val="000000"/>
          <w:sz w:val="24"/>
          <w:szCs w:val="24"/>
        </w:rPr>
        <w:t xml:space="preserve">Жизнь и творчество. </w:t>
      </w:r>
      <w:r w:rsidRPr="00F036A8">
        <w:rPr>
          <w:rStyle w:val="c0"/>
          <w:rFonts w:ascii="Times New Roman" w:hAnsi="Times New Roman" w:cs="Times New Roman"/>
          <w:sz w:val="24"/>
          <w:szCs w:val="24"/>
        </w:rPr>
        <w:t>Роль драматурга в создании русского национального театра.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Драма </w:t>
      </w:r>
      <w:r w:rsidRPr="00F036A8">
        <w:rPr>
          <w:rStyle w:val="c32"/>
          <w:rFonts w:ascii="Times New Roman" w:hAnsi="Times New Roman" w:cs="Times New Roman"/>
          <w:sz w:val="24"/>
          <w:szCs w:val="24"/>
        </w:rPr>
        <w:t>«Гроза»</w:t>
      </w:r>
      <w:r w:rsidRPr="00F036A8">
        <w:rPr>
          <w:rStyle w:val="c0"/>
          <w:rFonts w:ascii="Times New Roman" w:hAnsi="Times New Roman" w:cs="Times New Roman"/>
          <w:sz w:val="24"/>
          <w:szCs w:val="24"/>
        </w:rPr>
        <w:t xml:space="preserve">. </w:t>
      </w:r>
      <w:r w:rsidR="00101E70">
        <w:rPr>
          <w:rFonts w:ascii="Times New Roman" w:hAnsi="Times New Roman" w:cs="Times New Roman"/>
          <w:color w:val="000000"/>
          <w:sz w:val="24"/>
          <w:szCs w:val="24"/>
        </w:rPr>
        <w:t xml:space="preserve">Идейно-художественное своеобразие. </w:t>
      </w:r>
      <w:r w:rsidR="00751E76" w:rsidRPr="00F036A8">
        <w:rPr>
          <w:rStyle w:val="c0"/>
          <w:rFonts w:ascii="Times New Roman" w:hAnsi="Times New Roman" w:cs="Times New Roman"/>
          <w:sz w:val="24"/>
          <w:szCs w:val="24"/>
        </w:rPr>
        <w:t xml:space="preserve">Углубление понятий о драме как роде литературы. </w:t>
      </w:r>
    </w:p>
    <w:p w:rsidR="00751E76" w:rsidRDefault="00101E70" w:rsidP="001F495C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Город Калинов и его обитатели. </w:t>
      </w:r>
      <w:r w:rsidRPr="00F036A8">
        <w:rPr>
          <w:rStyle w:val="c0"/>
          <w:rFonts w:ascii="Times New Roman" w:hAnsi="Times New Roman" w:cs="Times New Roman"/>
          <w:sz w:val="24"/>
          <w:szCs w:val="24"/>
        </w:rPr>
        <w:t xml:space="preserve">Изображение «жестоких нравов» «тёмного царства». </w:t>
      </w:r>
      <w:r w:rsidR="001F495C">
        <w:rPr>
          <w:rStyle w:val="c0"/>
          <w:rFonts w:ascii="Times New Roman" w:hAnsi="Times New Roman" w:cs="Times New Roman"/>
          <w:sz w:val="24"/>
          <w:szCs w:val="24"/>
        </w:rPr>
        <w:t>Семейный и социальный конфликт в драме</w:t>
      </w:r>
      <w:r w:rsidR="00751E76">
        <w:rPr>
          <w:rStyle w:val="c0"/>
          <w:rFonts w:ascii="Times New Roman" w:hAnsi="Times New Roman" w:cs="Times New Roman"/>
          <w:sz w:val="24"/>
          <w:szCs w:val="24"/>
        </w:rPr>
        <w:t>Нравственная проблематика пьесы.</w:t>
      </w:r>
      <w:r w:rsidR="001F495C">
        <w:rPr>
          <w:rStyle w:val="c0"/>
          <w:rFonts w:ascii="Times New Roman" w:hAnsi="Times New Roman" w:cs="Times New Roman"/>
          <w:sz w:val="24"/>
          <w:szCs w:val="24"/>
        </w:rPr>
        <w:t xml:space="preserve">. Народно-поэтическое и </w:t>
      </w:r>
      <w:proofErr w:type="gramStart"/>
      <w:r w:rsidR="001F495C">
        <w:rPr>
          <w:rStyle w:val="c0"/>
          <w:rFonts w:ascii="Times New Roman" w:hAnsi="Times New Roman" w:cs="Times New Roman"/>
          <w:sz w:val="24"/>
          <w:szCs w:val="24"/>
        </w:rPr>
        <w:t>религиозное</w:t>
      </w:r>
      <w:proofErr w:type="gramEnd"/>
      <w:r w:rsidR="001F495C">
        <w:rPr>
          <w:rStyle w:val="c0"/>
          <w:rFonts w:ascii="Times New Roman" w:hAnsi="Times New Roman" w:cs="Times New Roman"/>
          <w:sz w:val="24"/>
          <w:szCs w:val="24"/>
        </w:rPr>
        <w:t xml:space="preserve"> в образе Катерины. Смысл названия и символика пьесы. Роль пейзажа. </w:t>
      </w:r>
    </w:p>
    <w:p w:rsidR="001F495C" w:rsidRDefault="001F495C" w:rsidP="001F495C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F036A8">
        <w:rPr>
          <w:rStyle w:val="c0"/>
          <w:rFonts w:ascii="Times New Roman" w:hAnsi="Times New Roman" w:cs="Times New Roman"/>
          <w:sz w:val="24"/>
          <w:szCs w:val="24"/>
        </w:rPr>
        <w:t>«Гроза» в оценке русской критики. Н.А. Добролюбов</w:t>
      </w:r>
      <w:r>
        <w:rPr>
          <w:rStyle w:val="c0"/>
          <w:rFonts w:ascii="Times New Roman" w:hAnsi="Times New Roman" w:cs="Times New Roman"/>
          <w:sz w:val="24"/>
          <w:szCs w:val="24"/>
        </w:rPr>
        <w:t>.</w:t>
      </w:r>
      <w:r w:rsidRPr="00F036A8">
        <w:rPr>
          <w:rStyle w:val="c0"/>
          <w:rFonts w:ascii="Times New Roman" w:hAnsi="Times New Roman" w:cs="Times New Roman"/>
          <w:sz w:val="24"/>
          <w:szCs w:val="24"/>
        </w:rPr>
        <w:t xml:space="preserve"> «Луч света в тёмном царстве». </w:t>
      </w:r>
      <w:r w:rsidR="00751E76">
        <w:rPr>
          <w:rStyle w:val="c0"/>
          <w:rFonts w:ascii="Times New Roman" w:hAnsi="Times New Roman" w:cs="Times New Roman"/>
          <w:sz w:val="24"/>
          <w:szCs w:val="24"/>
        </w:rPr>
        <w:t>Д.И. Писарев. «Мотивы русской драмы».</w:t>
      </w:r>
    </w:p>
    <w:p w:rsidR="00646C20" w:rsidRPr="00F036A8" w:rsidRDefault="00646C20" w:rsidP="001F495C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lastRenderedPageBreak/>
        <w:t xml:space="preserve">Пьеса «Бесприданница». </w:t>
      </w:r>
      <w:r w:rsidRPr="00646C20">
        <w:rPr>
          <w:rFonts w:ascii="Times New Roman" w:hAnsi="Times New Roman" w:cs="Times New Roman"/>
          <w:sz w:val="24"/>
          <w:szCs w:val="24"/>
        </w:rPr>
        <w:t>Нравственные устои и быт разных слоев русского общества (дворянство, купечество, крестьянство).</w:t>
      </w:r>
    </w:p>
    <w:p w:rsidR="001F495C" w:rsidRPr="00F036A8" w:rsidRDefault="00E95F21" w:rsidP="001F495C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И.А.  Гончаров (7</w:t>
      </w:r>
      <w:r w:rsidR="001F495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1F495C" w:rsidRPr="0023344E" w:rsidRDefault="00646C20" w:rsidP="001F495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 А. Гончаров. Жизнь  и творчество. Повесть «Фрегат Паллада». «Обломов».  Расцвет русского романа. </w:t>
      </w:r>
      <w:r w:rsidR="001F495C">
        <w:rPr>
          <w:rFonts w:ascii="Times New Roman" w:hAnsi="Times New Roman" w:cs="Times New Roman"/>
          <w:sz w:val="24"/>
          <w:szCs w:val="24"/>
        </w:rPr>
        <w:t xml:space="preserve">Глава «Сон Обломова» и её роль в произведении. </w:t>
      </w:r>
      <w:r w:rsidR="001F495C" w:rsidRPr="00F036A8">
        <w:rPr>
          <w:rFonts w:ascii="Times New Roman" w:hAnsi="Times New Roman" w:cs="Times New Roman"/>
          <w:sz w:val="24"/>
          <w:szCs w:val="24"/>
        </w:rPr>
        <w:t>Идейно-художественное своеобразие романа «Обломов». Образ Обломова</w:t>
      </w:r>
      <w:proofErr w:type="gramStart"/>
      <w:r w:rsidR="001F495C" w:rsidRPr="00F036A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1F495C" w:rsidRPr="00F036A8">
        <w:rPr>
          <w:rFonts w:ascii="Times New Roman" w:hAnsi="Times New Roman" w:cs="Times New Roman"/>
          <w:sz w:val="24"/>
          <w:szCs w:val="24"/>
        </w:rPr>
        <w:t xml:space="preserve">онятие «обломовщина». </w:t>
      </w:r>
      <w:r w:rsidR="00D617D1" w:rsidRPr="00F036A8">
        <w:rPr>
          <w:rFonts w:ascii="Times New Roman" w:hAnsi="Times New Roman" w:cs="Times New Roman"/>
          <w:sz w:val="24"/>
          <w:szCs w:val="24"/>
        </w:rPr>
        <w:t xml:space="preserve">Обломов в ряду образов мировой литературы. </w:t>
      </w:r>
      <w:r w:rsidR="001F495C">
        <w:rPr>
          <w:rFonts w:ascii="Times New Roman" w:hAnsi="Times New Roman" w:cs="Times New Roman"/>
          <w:sz w:val="24"/>
          <w:szCs w:val="24"/>
        </w:rPr>
        <w:t xml:space="preserve">Приём антитезы в романе. </w:t>
      </w:r>
      <w:r w:rsidR="001F495C" w:rsidRPr="00F036A8">
        <w:rPr>
          <w:rFonts w:ascii="Times New Roman" w:hAnsi="Times New Roman" w:cs="Times New Roman"/>
          <w:sz w:val="24"/>
          <w:szCs w:val="24"/>
        </w:rPr>
        <w:t xml:space="preserve">Обломов и   </w:t>
      </w:r>
      <w:proofErr w:type="spellStart"/>
      <w:r w:rsidR="001F495C" w:rsidRPr="00F036A8">
        <w:rPr>
          <w:rFonts w:ascii="Times New Roman" w:hAnsi="Times New Roman" w:cs="Times New Roman"/>
          <w:sz w:val="24"/>
          <w:szCs w:val="24"/>
        </w:rPr>
        <w:t>Штольц</w:t>
      </w:r>
      <w:proofErr w:type="spellEnd"/>
      <w:r w:rsidR="001F495C" w:rsidRPr="00F036A8">
        <w:rPr>
          <w:rFonts w:ascii="Times New Roman" w:hAnsi="Times New Roman" w:cs="Times New Roman"/>
          <w:sz w:val="24"/>
          <w:szCs w:val="24"/>
        </w:rPr>
        <w:t xml:space="preserve"> (сравнительная характеристика). Женские образы в романе. Тема любви в романе. </w:t>
      </w:r>
      <w:r w:rsidR="00D617D1">
        <w:rPr>
          <w:rFonts w:ascii="Times New Roman" w:hAnsi="Times New Roman" w:cs="Times New Roman"/>
          <w:sz w:val="24"/>
          <w:szCs w:val="24"/>
        </w:rPr>
        <w:t xml:space="preserve">Обломов и Ольга Ильинская. Авторская позиция и способы её выражения в романе. </w:t>
      </w:r>
      <w:r w:rsidR="001F495C" w:rsidRPr="00F036A8">
        <w:rPr>
          <w:rFonts w:ascii="Times New Roman" w:hAnsi="Times New Roman" w:cs="Times New Roman"/>
          <w:color w:val="000000"/>
          <w:spacing w:val="-1"/>
          <w:sz w:val="24"/>
          <w:szCs w:val="24"/>
        </w:rPr>
        <w:t>Роман «Об</w:t>
      </w:r>
      <w:r w:rsidR="001F495C" w:rsidRPr="00F036A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="001F495C" w:rsidRPr="00F036A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ломов» в русской критике (Н.А. Добролюбов, Д.И. Писарев, </w:t>
      </w:r>
      <w:r w:rsidR="001F495C" w:rsidRPr="00F036A8">
        <w:rPr>
          <w:rFonts w:ascii="Times New Roman" w:hAnsi="Times New Roman" w:cs="Times New Roman"/>
          <w:color w:val="000000"/>
          <w:spacing w:val="-1"/>
          <w:sz w:val="24"/>
          <w:szCs w:val="24"/>
        </w:rPr>
        <w:t>А.В. Дружинин).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color w:val="000000"/>
          <w:spacing w:val="6"/>
          <w:sz w:val="24"/>
          <w:szCs w:val="24"/>
        </w:rPr>
        <w:t>Внутрипредметные</w:t>
      </w:r>
      <w:proofErr w:type="spellEnd"/>
      <w:r w:rsidRPr="00F036A8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связи: И.С. Тургенев и Л.Н. Толстой </w:t>
      </w:r>
      <w:r w:rsidRPr="00F036A8">
        <w:rPr>
          <w:rFonts w:ascii="Times New Roman" w:hAnsi="Times New Roman" w:cs="Times New Roman"/>
          <w:color w:val="000000"/>
          <w:spacing w:val="1"/>
          <w:sz w:val="24"/>
          <w:szCs w:val="24"/>
        </w:rPr>
        <w:t>о романе «Обломов»; Онегин и Печорин как литературные предшественники Обломова.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color w:val="000000"/>
          <w:spacing w:val="-1"/>
          <w:sz w:val="24"/>
          <w:szCs w:val="24"/>
        </w:rPr>
        <w:t>Межпредметные</w:t>
      </w:r>
      <w:proofErr w:type="spellEnd"/>
      <w:r w:rsidRPr="00F036A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связи: музыкальные темы в романе «Обло</w:t>
      </w:r>
      <w:r w:rsidRPr="00F036A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F036A8">
        <w:rPr>
          <w:rFonts w:ascii="Times New Roman" w:hAnsi="Times New Roman" w:cs="Times New Roman"/>
          <w:color w:val="000000"/>
          <w:spacing w:val="6"/>
          <w:sz w:val="24"/>
          <w:szCs w:val="24"/>
        </w:rPr>
        <w:t>мов»; к/ф «Несколько дней из жизни И.И. Обломова» (</w:t>
      </w:r>
      <w:proofErr w:type="spellStart"/>
      <w:r w:rsidRPr="00F036A8">
        <w:rPr>
          <w:rFonts w:ascii="Times New Roman" w:hAnsi="Times New Roman" w:cs="Times New Roman"/>
          <w:color w:val="000000"/>
          <w:spacing w:val="6"/>
          <w:sz w:val="24"/>
          <w:szCs w:val="24"/>
        </w:rPr>
        <w:t>реж.</w:t>
      </w:r>
      <w:r w:rsidRPr="00F036A8">
        <w:rPr>
          <w:rFonts w:ascii="Times New Roman" w:hAnsi="Times New Roman" w:cs="Times New Roman"/>
          <w:color w:val="000000"/>
          <w:sz w:val="24"/>
          <w:szCs w:val="24"/>
        </w:rPr>
        <w:t>Н</w:t>
      </w:r>
      <w:proofErr w:type="spellEnd"/>
      <w:r w:rsidRPr="00F036A8">
        <w:rPr>
          <w:rFonts w:ascii="Times New Roman" w:hAnsi="Times New Roman" w:cs="Times New Roman"/>
          <w:color w:val="000000"/>
          <w:sz w:val="24"/>
          <w:szCs w:val="24"/>
        </w:rPr>
        <w:t>. Михалков).</w:t>
      </w:r>
    </w:p>
    <w:p w:rsidR="001F495C" w:rsidRPr="00F036A8" w:rsidRDefault="005D0BAE" w:rsidP="001F495C">
      <w:pPr>
        <w:pStyle w:val="a4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И.С. Тургенев (9</w:t>
      </w:r>
      <w:r w:rsidR="001F495C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ч</w:t>
      </w:r>
      <w:r w:rsidR="001F495C" w:rsidRPr="00F036A8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)</w:t>
      </w:r>
    </w:p>
    <w:p w:rsidR="008E5817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036A8">
        <w:rPr>
          <w:rFonts w:ascii="Times New Roman" w:hAnsi="Times New Roman" w:cs="Times New Roman"/>
          <w:color w:val="000000"/>
          <w:sz w:val="24"/>
          <w:szCs w:val="24"/>
        </w:rPr>
        <w:t xml:space="preserve">Жизнь и творчество. </w:t>
      </w:r>
      <w:r w:rsidR="001D2BE9" w:rsidRPr="00CC0B95">
        <w:rPr>
          <w:rFonts w:ascii="Times New Roman" w:hAnsi="Times New Roman" w:cs="Times New Roman"/>
          <w:sz w:val="24"/>
          <w:szCs w:val="24"/>
        </w:rPr>
        <w:t>«Записки охотника»</w:t>
      </w:r>
      <w:r w:rsidR="001D2BE9">
        <w:rPr>
          <w:rFonts w:ascii="Times New Roman" w:hAnsi="Times New Roman" w:cs="Times New Roman"/>
          <w:sz w:val="24"/>
          <w:szCs w:val="24"/>
        </w:rPr>
        <w:t>.</w:t>
      </w:r>
      <w:r w:rsidR="001D2BE9" w:rsidRPr="00CC0B95">
        <w:rPr>
          <w:rFonts w:ascii="Times New Roman" w:hAnsi="Times New Roman" w:cs="Times New Roman"/>
          <w:sz w:val="24"/>
          <w:szCs w:val="24"/>
        </w:rPr>
        <w:t xml:space="preserve"> Народ от поэзии к правде жизни</w:t>
      </w:r>
      <w:r w:rsidR="001D2BE9">
        <w:rPr>
          <w:rFonts w:ascii="Times New Roman" w:hAnsi="Times New Roman" w:cs="Times New Roman"/>
          <w:sz w:val="24"/>
          <w:szCs w:val="24"/>
        </w:rPr>
        <w:t xml:space="preserve">. </w:t>
      </w:r>
      <w:r w:rsidR="001D2BE9" w:rsidRPr="001D2BE9">
        <w:rPr>
          <w:rFonts w:ascii="Times New Roman" w:hAnsi="Times New Roman" w:cs="Times New Roman"/>
          <w:sz w:val="24"/>
          <w:szCs w:val="24"/>
        </w:rPr>
        <w:t>Обзор романов «Рудин», «Дворянское гнездо», «Накануне»</w:t>
      </w:r>
      <w:r w:rsidR="001D2BE9">
        <w:rPr>
          <w:rStyle w:val="c0"/>
          <w:rFonts w:ascii="Times New Roman" w:hAnsi="Times New Roman" w:cs="Times New Roman"/>
          <w:sz w:val="24"/>
          <w:szCs w:val="24"/>
        </w:rPr>
        <w:t xml:space="preserve">Роман «Отцы и дети». </w:t>
      </w:r>
      <w:r w:rsidR="001D2BE9" w:rsidRPr="00F036A8">
        <w:rPr>
          <w:rFonts w:ascii="Times New Roman" w:hAnsi="Times New Roman" w:cs="Times New Roman"/>
          <w:color w:val="000000"/>
          <w:sz w:val="24"/>
          <w:szCs w:val="24"/>
        </w:rPr>
        <w:t xml:space="preserve">Отражение в романе общественно-политической ситуации в России. </w:t>
      </w:r>
      <w:r w:rsidR="001D2BE9" w:rsidRPr="00F036A8">
        <w:rPr>
          <w:rFonts w:ascii="Times New Roman" w:hAnsi="Times New Roman" w:cs="Times New Roman"/>
          <w:sz w:val="24"/>
          <w:szCs w:val="24"/>
        </w:rPr>
        <w:t>Черты личности, мировоззрение Базарова.</w:t>
      </w:r>
      <w:r w:rsidR="001D2BE9">
        <w:rPr>
          <w:rStyle w:val="c0"/>
          <w:rFonts w:ascii="Times New Roman" w:hAnsi="Times New Roman" w:cs="Times New Roman"/>
          <w:sz w:val="24"/>
          <w:szCs w:val="24"/>
        </w:rPr>
        <w:t xml:space="preserve"> Конфликт двух поколений в романе. </w:t>
      </w:r>
      <w:r w:rsidR="001D2BE9" w:rsidRPr="00F036A8">
        <w:rPr>
          <w:rFonts w:ascii="Times New Roman" w:hAnsi="Times New Roman" w:cs="Times New Roman"/>
          <w:sz w:val="24"/>
          <w:szCs w:val="24"/>
        </w:rPr>
        <w:t xml:space="preserve">Тема народа в романе. </w:t>
      </w:r>
      <w:r w:rsidR="008E5817">
        <w:rPr>
          <w:rFonts w:ascii="Times New Roman" w:hAnsi="Times New Roman" w:cs="Times New Roman"/>
          <w:sz w:val="24"/>
          <w:szCs w:val="24"/>
        </w:rPr>
        <w:t xml:space="preserve">Страницы любви в романе. </w:t>
      </w:r>
      <w:r w:rsidR="008E5817" w:rsidRPr="00F036A8">
        <w:rPr>
          <w:rFonts w:ascii="Times New Roman" w:hAnsi="Times New Roman" w:cs="Times New Roman"/>
          <w:sz w:val="24"/>
          <w:szCs w:val="24"/>
        </w:rPr>
        <w:t xml:space="preserve">Базаров и Одинцова. </w:t>
      </w:r>
      <w:r w:rsidRPr="00F036A8">
        <w:rPr>
          <w:rFonts w:ascii="Times New Roman" w:hAnsi="Times New Roman" w:cs="Times New Roman"/>
          <w:sz w:val="24"/>
          <w:szCs w:val="24"/>
        </w:rPr>
        <w:t xml:space="preserve">Базаров и его родители. Философские итоги романа, смысл его названия. </w:t>
      </w:r>
    </w:p>
    <w:p w:rsidR="001F495C" w:rsidRPr="0023344E" w:rsidRDefault="008E5817" w:rsidP="001F495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Духовное одиночество Базарова. </w:t>
      </w:r>
      <w:r w:rsidR="001F495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Полемика вокруг романа. </w:t>
      </w:r>
      <w:r w:rsidR="001F495C" w:rsidRPr="00F036A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Статьи Д.И. Писарева, Н.Н. Страхова, М.А. Антоновича.</w:t>
      </w:r>
    </w:p>
    <w:p w:rsidR="008E5817" w:rsidRDefault="008E5817" w:rsidP="001F495C">
      <w:pPr>
        <w:pStyle w:val="a4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«Стихотворения в прозе». </w:t>
      </w:r>
      <w:r w:rsidRPr="00DB5A47">
        <w:rPr>
          <w:rFonts w:ascii="Times New Roman" w:eastAsia="Times New Roman" w:hAnsi="Times New Roman"/>
          <w:sz w:val="24"/>
          <w:szCs w:val="24"/>
        </w:rPr>
        <w:t>Художественная выразительность, лаконизм и философская насыщенность тургеневских миниатюр.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color w:val="000000"/>
          <w:spacing w:val="-4"/>
          <w:sz w:val="24"/>
          <w:szCs w:val="24"/>
        </w:rPr>
        <w:t>Внутрипредметные</w:t>
      </w:r>
      <w:proofErr w:type="spellEnd"/>
      <w:r w:rsidRPr="00F036A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связи: И.С. Тургенев и группа «Современ</w:t>
      </w:r>
      <w:r w:rsidRPr="00F036A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F036A8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ника»; литературные реминисценции в романе «Отцы и дети».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color w:val="000000"/>
          <w:spacing w:val="1"/>
          <w:sz w:val="24"/>
          <w:szCs w:val="24"/>
        </w:rPr>
        <w:t>Межпредметные</w:t>
      </w:r>
      <w:proofErr w:type="spellEnd"/>
      <w:r w:rsidRPr="00F036A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связи: историческая основа романа «Отцы </w:t>
      </w:r>
      <w:r w:rsidRPr="00F036A8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дети» («говорящие» даты в романе); музыкальные темы в ро</w:t>
      </w:r>
      <w:r w:rsidRPr="00F036A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F036A8">
        <w:rPr>
          <w:rFonts w:ascii="Times New Roman" w:hAnsi="Times New Roman" w:cs="Times New Roman"/>
          <w:color w:val="000000"/>
          <w:spacing w:val="3"/>
          <w:sz w:val="24"/>
          <w:szCs w:val="24"/>
        </w:rPr>
        <w:t>мане; песенная тематика рассказа «Певцы».</w:t>
      </w:r>
    </w:p>
    <w:p w:rsidR="001F495C" w:rsidRPr="00F036A8" w:rsidRDefault="001F495C" w:rsidP="001F495C">
      <w:pPr>
        <w:pStyle w:val="a4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Ф.И. Т</w:t>
      </w:r>
      <w:r w:rsidRPr="00F036A8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ютчев </w:t>
      </w:r>
      <w:r w:rsidR="005D0BAE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(3 </w:t>
      </w:r>
      <w:r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ч</w:t>
      </w:r>
      <w:r w:rsidRPr="00F036A8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)</w:t>
      </w:r>
    </w:p>
    <w:p w:rsidR="001F495C" w:rsidRPr="008605CC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036A8">
        <w:rPr>
          <w:rFonts w:ascii="Times New Roman" w:hAnsi="Times New Roman" w:cs="Times New Roman"/>
          <w:sz w:val="24"/>
          <w:szCs w:val="24"/>
        </w:rPr>
        <w:t xml:space="preserve">Жизнь и творчество. </w:t>
      </w:r>
      <w:r w:rsidRPr="00F036A8">
        <w:rPr>
          <w:rFonts w:ascii="Times New Roman" w:hAnsi="Times New Roman" w:cs="Times New Roman"/>
          <w:spacing w:val="-2"/>
          <w:sz w:val="24"/>
          <w:szCs w:val="24"/>
        </w:rPr>
        <w:t xml:space="preserve">Стихотворения: </w:t>
      </w:r>
      <w:r w:rsidRPr="008605CC">
        <w:rPr>
          <w:rFonts w:ascii="Times New Roman" w:hAnsi="Times New Roman" w:cs="Times New Roman"/>
          <w:iCs/>
          <w:spacing w:val="-2"/>
          <w:sz w:val="24"/>
          <w:szCs w:val="24"/>
        </w:rPr>
        <w:t>«</w:t>
      </w:r>
      <w:proofErr w:type="spellStart"/>
      <w:r w:rsidRPr="008605CC">
        <w:rPr>
          <w:rFonts w:ascii="Times New Roman" w:hAnsi="Times New Roman" w:cs="Times New Roman"/>
          <w:iCs/>
          <w:spacing w:val="-2"/>
          <w:sz w:val="24"/>
          <w:szCs w:val="24"/>
          <w:lang w:val="en-US"/>
        </w:rPr>
        <w:t>Silentium</w:t>
      </w:r>
      <w:proofErr w:type="spellEnd"/>
      <w:r w:rsidRPr="008605CC">
        <w:rPr>
          <w:rFonts w:ascii="Times New Roman" w:hAnsi="Times New Roman" w:cs="Times New Roman"/>
          <w:iCs/>
          <w:spacing w:val="-2"/>
          <w:sz w:val="24"/>
          <w:szCs w:val="24"/>
        </w:rPr>
        <w:t>!»</w:t>
      </w:r>
      <w:r w:rsidRPr="008605CC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gramStart"/>
      <w:r w:rsidRPr="008605CC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«Не то, что мните вы, природа... », </w:t>
      </w:r>
      <w:r w:rsidRPr="008605CC">
        <w:rPr>
          <w:rFonts w:ascii="Times New Roman" w:hAnsi="Times New Roman" w:cs="Times New Roman"/>
          <w:iCs/>
          <w:sz w:val="24"/>
          <w:szCs w:val="24"/>
        </w:rPr>
        <w:t>«Умом Россию не понять...»,  «О, как убийственно мы любим!..», «Нам не дано предугадать...»</w:t>
      </w:r>
      <w:r>
        <w:rPr>
          <w:rFonts w:ascii="Times New Roman" w:hAnsi="Times New Roman" w:cs="Times New Roman"/>
          <w:iCs/>
          <w:sz w:val="24"/>
          <w:szCs w:val="24"/>
        </w:rPr>
        <w:t>, «К. Б.» («Я встретил Вас – и всё былое…»),</w:t>
      </w:r>
      <w:r w:rsidRPr="008605CC">
        <w:rPr>
          <w:rFonts w:ascii="Times New Roman" w:hAnsi="Times New Roman" w:cs="Times New Roman"/>
          <w:iCs/>
          <w:sz w:val="24"/>
          <w:szCs w:val="24"/>
        </w:rPr>
        <w:t xml:space="preserve"> «Цицерон»,  «Природа </w:t>
      </w:r>
      <w:r w:rsidRPr="008605CC">
        <w:rPr>
          <w:rFonts w:ascii="Times New Roman" w:hAnsi="Times New Roman" w:cs="Times New Roman"/>
          <w:sz w:val="24"/>
          <w:szCs w:val="24"/>
        </w:rPr>
        <w:t xml:space="preserve">— </w:t>
      </w:r>
      <w:r w:rsidRPr="008605CC">
        <w:rPr>
          <w:rFonts w:ascii="Times New Roman" w:hAnsi="Times New Roman" w:cs="Times New Roman"/>
          <w:iCs/>
          <w:sz w:val="24"/>
          <w:szCs w:val="24"/>
        </w:rPr>
        <w:t>сфинкс, и тем она верней...», «</w:t>
      </w:r>
      <w:r>
        <w:rPr>
          <w:rFonts w:ascii="Times New Roman" w:hAnsi="Times New Roman" w:cs="Times New Roman"/>
          <w:iCs/>
          <w:sz w:val="24"/>
          <w:szCs w:val="24"/>
        </w:rPr>
        <w:t>Эти бедные селенья</w:t>
      </w:r>
      <w:r w:rsidRPr="008605CC">
        <w:rPr>
          <w:rFonts w:ascii="Times New Roman" w:hAnsi="Times New Roman" w:cs="Times New Roman"/>
          <w:iCs/>
          <w:spacing w:val="1"/>
          <w:sz w:val="24"/>
          <w:szCs w:val="24"/>
        </w:rPr>
        <w:t xml:space="preserve">...», «Еще земли печален вид...», </w:t>
      </w:r>
      <w:r w:rsidRPr="008605CC">
        <w:rPr>
          <w:rFonts w:ascii="Times New Roman" w:hAnsi="Times New Roman" w:cs="Times New Roman"/>
          <w:iCs/>
          <w:sz w:val="24"/>
          <w:szCs w:val="24"/>
        </w:rPr>
        <w:t>«Полдень</w:t>
      </w:r>
      <w:r>
        <w:rPr>
          <w:rFonts w:ascii="Times New Roman" w:hAnsi="Times New Roman" w:cs="Times New Roman"/>
          <w:iCs/>
          <w:sz w:val="24"/>
          <w:szCs w:val="24"/>
        </w:rPr>
        <w:t>».</w:t>
      </w:r>
      <w:proofErr w:type="gramEnd"/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036A8">
        <w:rPr>
          <w:rFonts w:ascii="Times New Roman" w:hAnsi="Times New Roman" w:cs="Times New Roman"/>
          <w:sz w:val="24"/>
          <w:szCs w:val="24"/>
        </w:rPr>
        <w:t xml:space="preserve">Основные темы и идеи лирики. </w:t>
      </w:r>
      <w:r w:rsidR="00D769FB">
        <w:rPr>
          <w:rFonts w:ascii="Times New Roman" w:hAnsi="Times New Roman" w:cs="Times New Roman"/>
          <w:sz w:val="24"/>
          <w:szCs w:val="24"/>
        </w:rPr>
        <w:t xml:space="preserve">Традиции и новаторство в поэзии. </w:t>
      </w:r>
      <w:r w:rsidRPr="00F036A8">
        <w:rPr>
          <w:rFonts w:ascii="Times New Roman" w:hAnsi="Times New Roman" w:cs="Times New Roman"/>
          <w:sz w:val="24"/>
          <w:szCs w:val="24"/>
        </w:rPr>
        <w:t>Лирика природы. Философск</w:t>
      </w:r>
      <w:r w:rsidR="00D769FB">
        <w:rPr>
          <w:rFonts w:ascii="Times New Roman" w:hAnsi="Times New Roman" w:cs="Times New Roman"/>
          <w:sz w:val="24"/>
          <w:szCs w:val="24"/>
        </w:rPr>
        <w:t>ий характер лирики.</w:t>
      </w:r>
      <w:r w:rsidR="008F0776">
        <w:rPr>
          <w:rFonts w:ascii="Times New Roman" w:hAnsi="Times New Roman" w:cs="Times New Roman"/>
          <w:sz w:val="24"/>
          <w:szCs w:val="24"/>
        </w:rPr>
        <w:t xml:space="preserve">Тема любви. </w:t>
      </w:r>
      <w:r w:rsidRPr="00F036A8">
        <w:rPr>
          <w:rFonts w:ascii="Times New Roman" w:hAnsi="Times New Roman" w:cs="Times New Roman"/>
          <w:sz w:val="24"/>
          <w:szCs w:val="24"/>
        </w:rPr>
        <w:t xml:space="preserve">Художественное своеобразие поэзии </w:t>
      </w:r>
      <w:r w:rsidR="00D769FB">
        <w:rPr>
          <w:rFonts w:ascii="Times New Roman" w:hAnsi="Times New Roman" w:cs="Times New Roman"/>
          <w:sz w:val="24"/>
          <w:szCs w:val="24"/>
        </w:rPr>
        <w:t xml:space="preserve">ФИ. </w:t>
      </w:r>
      <w:r w:rsidRPr="00F036A8">
        <w:rPr>
          <w:rFonts w:ascii="Times New Roman" w:hAnsi="Times New Roman" w:cs="Times New Roman"/>
          <w:sz w:val="24"/>
          <w:szCs w:val="24"/>
        </w:rPr>
        <w:t>Тютчева.</w:t>
      </w:r>
    </w:p>
    <w:p w:rsidR="008F0776" w:rsidRDefault="008F0776" w:rsidP="001F495C">
      <w:pPr>
        <w:pStyle w:val="a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F0776">
        <w:rPr>
          <w:rFonts w:ascii="Times New Roman" w:hAnsi="Times New Roman" w:cs="Times New Roman"/>
          <w:sz w:val="24"/>
          <w:szCs w:val="24"/>
        </w:rPr>
        <w:t>Проза и поэзия. Системы стихосложения. Стихотворные размеры: хорей, ямб, дактиль, амфибрахий, анапест. Ритм. Рифма. Строфа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spacing w:val="-1"/>
          <w:sz w:val="24"/>
          <w:szCs w:val="24"/>
        </w:rPr>
        <w:t>Внутрипредметные</w:t>
      </w:r>
      <w:proofErr w:type="spellEnd"/>
      <w:r w:rsidRPr="00F036A8">
        <w:rPr>
          <w:rFonts w:ascii="Times New Roman" w:hAnsi="Times New Roman" w:cs="Times New Roman"/>
          <w:spacing w:val="-1"/>
          <w:sz w:val="24"/>
          <w:szCs w:val="24"/>
        </w:rPr>
        <w:t xml:space="preserve"> связи: роль архаизмов в </w:t>
      </w:r>
      <w:proofErr w:type="spellStart"/>
      <w:r w:rsidRPr="00F036A8">
        <w:rPr>
          <w:rFonts w:ascii="Times New Roman" w:hAnsi="Times New Roman" w:cs="Times New Roman"/>
          <w:spacing w:val="-1"/>
          <w:sz w:val="24"/>
          <w:szCs w:val="24"/>
        </w:rPr>
        <w:t>тютчевской</w:t>
      </w:r>
      <w:proofErr w:type="spellEnd"/>
      <w:r w:rsidRPr="00F036A8">
        <w:rPr>
          <w:rFonts w:ascii="Times New Roman" w:hAnsi="Times New Roman" w:cs="Times New Roman"/>
          <w:spacing w:val="-1"/>
          <w:sz w:val="24"/>
          <w:szCs w:val="24"/>
        </w:rPr>
        <w:t xml:space="preserve"> ли</w:t>
      </w:r>
      <w:r w:rsidRPr="00F036A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036A8">
        <w:rPr>
          <w:rFonts w:ascii="Times New Roman" w:hAnsi="Times New Roman" w:cs="Times New Roman"/>
          <w:spacing w:val="1"/>
          <w:sz w:val="24"/>
          <w:szCs w:val="24"/>
        </w:rPr>
        <w:t>рике; пушкинские мотивы и образы в лирике Ф.И. Тютчева.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spacing w:val="2"/>
          <w:sz w:val="24"/>
          <w:szCs w:val="24"/>
        </w:rPr>
        <w:t>Межпредметные</w:t>
      </w:r>
      <w:proofErr w:type="spellEnd"/>
      <w:r w:rsidRPr="00F036A8">
        <w:rPr>
          <w:rFonts w:ascii="Times New Roman" w:hAnsi="Times New Roman" w:cs="Times New Roman"/>
          <w:spacing w:val="2"/>
          <w:sz w:val="24"/>
          <w:szCs w:val="24"/>
        </w:rPr>
        <w:t xml:space="preserve"> связи: пантеизм как основа </w:t>
      </w:r>
      <w:proofErr w:type="spellStart"/>
      <w:r w:rsidRPr="00F036A8">
        <w:rPr>
          <w:rFonts w:ascii="Times New Roman" w:hAnsi="Times New Roman" w:cs="Times New Roman"/>
          <w:spacing w:val="2"/>
          <w:sz w:val="24"/>
          <w:szCs w:val="24"/>
        </w:rPr>
        <w:t>тютчевской</w:t>
      </w:r>
      <w:proofErr w:type="spellEnd"/>
      <w:r w:rsidRPr="00F036A8">
        <w:rPr>
          <w:rFonts w:ascii="Times New Roman" w:hAnsi="Times New Roman" w:cs="Times New Roman"/>
          <w:spacing w:val="2"/>
          <w:sz w:val="24"/>
          <w:szCs w:val="24"/>
        </w:rPr>
        <w:t xml:space="preserve"> философии природы; песни и романсы русских композиторов </w:t>
      </w:r>
      <w:r w:rsidRPr="00F036A8">
        <w:rPr>
          <w:rFonts w:ascii="Times New Roman" w:hAnsi="Times New Roman" w:cs="Times New Roman"/>
          <w:sz w:val="24"/>
          <w:szCs w:val="24"/>
        </w:rPr>
        <w:t>на стихи Ф.И. Тютчева (С.И. Танеев, С.В. Рахманинов и др.).</w:t>
      </w:r>
    </w:p>
    <w:p w:rsidR="001F495C" w:rsidRPr="00F036A8" w:rsidRDefault="001F495C" w:rsidP="001F495C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А.А. Ф</w:t>
      </w:r>
      <w:r w:rsidRPr="00F036A8">
        <w:rPr>
          <w:rFonts w:ascii="Times New Roman" w:hAnsi="Times New Roman" w:cs="Times New Roman"/>
          <w:b/>
          <w:color w:val="000000"/>
          <w:sz w:val="24"/>
          <w:szCs w:val="24"/>
        </w:rPr>
        <w:t>ет (</w:t>
      </w:r>
      <w:r w:rsidR="005D0BAE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</w:t>
      </w:r>
      <w:r w:rsidRPr="00F036A8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6A8">
        <w:rPr>
          <w:rFonts w:ascii="Times New Roman" w:hAnsi="Times New Roman" w:cs="Times New Roman"/>
          <w:color w:val="000000"/>
          <w:sz w:val="24"/>
          <w:szCs w:val="24"/>
        </w:rPr>
        <w:t xml:space="preserve">Жизнь и творчество. </w:t>
      </w:r>
      <w:r w:rsidRPr="00F036A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Стихотворения: </w:t>
      </w:r>
      <w:r w:rsidRPr="00B468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«Это утро, радость эта...», </w:t>
      </w:r>
      <w:r w:rsidRPr="00B468AD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 xml:space="preserve">«Шепот, робкое дыханье...», </w:t>
      </w:r>
      <w:r w:rsidRPr="00B468AD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«Сияла ночь. Луной был полон сад. Лежа</w:t>
      </w:r>
      <w:r w:rsidRPr="00B468AD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softHyphen/>
      </w:r>
      <w:r w:rsidRPr="00B468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ли...», </w:t>
      </w:r>
      <w:r w:rsidRPr="00B468AD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>«Еще май</w:t>
      </w:r>
      <w:r w:rsidRPr="00B468AD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softHyphen/>
        <w:t>ская ночь...», «Заря прощается с землею...», «Я пришел к те</w:t>
      </w:r>
      <w:r w:rsidRPr="00B468AD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softHyphen/>
      </w:r>
      <w:r w:rsidRPr="00B468AD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бе с приветом...», </w:t>
      </w:r>
      <w:r w:rsidRPr="00B468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«На заре ты ее не буди...», </w:t>
      </w:r>
      <w:r w:rsidRPr="00B468AD"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>«Одним толчком согнать ладью живую...»</w:t>
      </w:r>
      <w:r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>.</w:t>
      </w:r>
    </w:p>
    <w:p w:rsidR="001F495C" w:rsidRPr="00F036A8" w:rsidRDefault="00E24021" w:rsidP="001F495C">
      <w:pPr>
        <w:pStyle w:val="a4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А.А. </w:t>
      </w:r>
      <w:r w:rsidR="001F495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Фет и теория «чистого искусства». </w:t>
      </w:r>
      <w:r w:rsidR="001F495C" w:rsidRPr="00F036A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Вечные темы в лирике Фета (природа, поэзия, любовь, смерть). </w:t>
      </w:r>
      <w:r w:rsidR="001F495C" w:rsidRPr="00F036A8">
        <w:rPr>
          <w:rFonts w:ascii="Times New Roman" w:hAnsi="Times New Roman" w:cs="Times New Roman"/>
          <w:sz w:val="24"/>
          <w:szCs w:val="24"/>
        </w:rPr>
        <w:t xml:space="preserve">Философские мотивы поэзии. </w:t>
      </w:r>
      <w:r>
        <w:rPr>
          <w:rFonts w:ascii="Times New Roman" w:hAnsi="Times New Roman" w:cs="Times New Roman"/>
          <w:sz w:val="24"/>
          <w:szCs w:val="24"/>
        </w:rPr>
        <w:t xml:space="preserve">Тема природы и родины в творчестве А.А. Фета. Тема любви. </w:t>
      </w:r>
      <w:r w:rsidR="001F495C">
        <w:rPr>
          <w:rFonts w:ascii="Times New Roman" w:hAnsi="Times New Roman" w:cs="Times New Roman"/>
          <w:sz w:val="24"/>
          <w:szCs w:val="24"/>
        </w:rPr>
        <w:t>Художественное своеобразие, особенности поэтического языка А. А. Фета.</w:t>
      </w:r>
    </w:p>
    <w:p w:rsidR="001F495C" w:rsidRDefault="001F495C" w:rsidP="001F495C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proofErr w:type="spellStart"/>
      <w:proofErr w:type="gramStart"/>
      <w:r w:rsidRPr="00F036A8">
        <w:rPr>
          <w:rFonts w:ascii="Times New Roman" w:hAnsi="Times New Roman" w:cs="Times New Roman"/>
          <w:color w:val="000000"/>
          <w:spacing w:val="-2"/>
          <w:sz w:val="24"/>
          <w:szCs w:val="24"/>
        </w:rPr>
        <w:t>Внутрипредметные</w:t>
      </w:r>
      <w:proofErr w:type="spellEnd"/>
      <w:r w:rsidRPr="00F036A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связи: традиции русской романтической </w:t>
      </w:r>
      <w:r w:rsidRPr="00F036A8">
        <w:rPr>
          <w:rFonts w:ascii="Times New Roman" w:hAnsi="Times New Roman" w:cs="Times New Roman"/>
          <w:color w:val="000000"/>
          <w:sz w:val="24"/>
          <w:szCs w:val="24"/>
        </w:rPr>
        <w:t>поэзии в лирике А.А. Фета; А. Фет и поэты радикально-демо</w:t>
      </w:r>
      <w:r w:rsidRPr="00F036A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F036A8">
        <w:rPr>
          <w:rFonts w:ascii="Times New Roman" w:hAnsi="Times New Roman" w:cs="Times New Roman"/>
          <w:color w:val="000000"/>
          <w:spacing w:val="2"/>
          <w:sz w:val="24"/>
          <w:szCs w:val="24"/>
        </w:rPr>
        <w:t>кратического лагеря (стихотворные пародии</w:t>
      </w:r>
      <w:proofErr w:type="gramEnd"/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36A8">
        <w:rPr>
          <w:rFonts w:ascii="Times New Roman" w:hAnsi="Times New Roman" w:cs="Times New Roman"/>
          <w:color w:val="000000"/>
          <w:spacing w:val="2"/>
          <w:sz w:val="24"/>
          <w:szCs w:val="24"/>
        </w:rPr>
        <w:t>Д. Минаева).</w:t>
      </w:r>
      <w:proofErr w:type="gramEnd"/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F036A8">
        <w:rPr>
          <w:rFonts w:ascii="Times New Roman" w:hAnsi="Times New Roman" w:cs="Times New Roman"/>
          <w:color w:val="000000"/>
          <w:sz w:val="24"/>
          <w:szCs w:val="24"/>
        </w:rPr>
        <w:t xml:space="preserve"> связи: П.И. Чайковский о музыкальности лирики А. Фета.</w:t>
      </w:r>
    </w:p>
    <w:p w:rsidR="001F495C" w:rsidRPr="00F036A8" w:rsidRDefault="001F495C" w:rsidP="001F495C">
      <w:pPr>
        <w:pStyle w:val="a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 w:rsidRPr="00F036A8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А.К. </w:t>
      </w:r>
      <w:r w:rsidR="005D0BAE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Толстой  (2</w:t>
      </w: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ч)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036A8">
        <w:rPr>
          <w:rFonts w:ascii="Times New Roman" w:hAnsi="Times New Roman" w:cs="Times New Roman"/>
          <w:sz w:val="24"/>
          <w:szCs w:val="24"/>
        </w:rPr>
        <w:lastRenderedPageBreak/>
        <w:t xml:space="preserve">Жизнь и творчество. Стихотворения: </w:t>
      </w:r>
      <w:r w:rsidR="00644003">
        <w:rPr>
          <w:rFonts w:ascii="Times New Roman" w:hAnsi="Times New Roman" w:cs="Times New Roman"/>
          <w:sz w:val="24"/>
          <w:szCs w:val="24"/>
        </w:rPr>
        <w:t xml:space="preserve">«Край ты мой, родимый край…», «Средь шумного бала, случайно…», </w:t>
      </w:r>
      <w:r w:rsidRPr="00F036A8">
        <w:rPr>
          <w:rFonts w:ascii="Times New Roman" w:hAnsi="Times New Roman" w:cs="Times New Roman"/>
          <w:spacing w:val="-1"/>
          <w:sz w:val="24"/>
          <w:szCs w:val="24"/>
        </w:rPr>
        <w:t>«Когда природа вся трепе</w:t>
      </w:r>
      <w:r w:rsidRPr="00F036A8">
        <w:rPr>
          <w:rFonts w:ascii="Times New Roman" w:hAnsi="Times New Roman" w:cs="Times New Roman"/>
          <w:sz w:val="24"/>
          <w:szCs w:val="24"/>
        </w:rPr>
        <w:t>щет и сияет...», «Прозрачных облаков спокойное движенье...»</w:t>
      </w:r>
      <w:r>
        <w:rPr>
          <w:rFonts w:ascii="Times New Roman" w:hAnsi="Times New Roman" w:cs="Times New Roman"/>
          <w:sz w:val="24"/>
          <w:szCs w:val="24"/>
        </w:rPr>
        <w:t xml:space="preserve">, «Дождя отшумевшие капли…», «Государь ты наш, батюшка...». Своеобразие художественного мира </w:t>
      </w:r>
      <w:r w:rsidR="00644003">
        <w:rPr>
          <w:rFonts w:ascii="Times New Roman" w:hAnsi="Times New Roman" w:cs="Times New Roman"/>
          <w:sz w:val="24"/>
          <w:szCs w:val="24"/>
        </w:rPr>
        <w:t xml:space="preserve">А.К. </w:t>
      </w:r>
      <w:r>
        <w:rPr>
          <w:rFonts w:ascii="Times New Roman" w:hAnsi="Times New Roman" w:cs="Times New Roman"/>
          <w:sz w:val="24"/>
          <w:szCs w:val="24"/>
        </w:rPr>
        <w:t>Толстого. Основные темы, мотивы, образы.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036A8">
        <w:rPr>
          <w:rFonts w:ascii="Times New Roman" w:hAnsi="Times New Roman" w:cs="Times New Roman"/>
          <w:sz w:val="24"/>
          <w:szCs w:val="24"/>
        </w:rPr>
        <w:t xml:space="preserve">Жанрово-тематическое богатство творчества </w:t>
      </w:r>
      <w:r w:rsidRPr="00F036A8">
        <w:rPr>
          <w:rFonts w:ascii="Times New Roman" w:hAnsi="Times New Roman" w:cs="Times New Roman"/>
          <w:bCs/>
          <w:sz w:val="24"/>
          <w:szCs w:val="24"/>
        </w:rPr>
        <w:t>А.К.Толстого.</w:t>
      </w:r>
      <w:r w:rsidR="00222153">
        <w:rPr>
          <w:rFonts w:ascii="Times New Roman" w:hAnsi="Times New Roman" w:cs="Times New Roman"/>
          <w:sz w:val="24"/>
          <w:szCs w:val="24"/>
        </w:rPr>
        <w:t>Сатирические произведения          А.К. Толстого.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036A8">
        <w:rPr>
          <w:rFonts w:ascii="Times New Roman" w:hAnsi="Times New Roman" w:cs="Times New Roman"/>
          <w:sz w:val="24"/>
          <w:szCs w:val="24"/>
        </w:rPr>
        <w:t xml:space="preserve"> связи: А.К. Толстой и братья Жемчуж</w:t>
      </w:r>
      <w:r w:rsidRPr="00F036A8">
        <w:rPr>
          <w:rFonts w:ascii="Times New Roman" w:hAnsi="Times New Roman" w:cs="Times New Roman"/>
          <w:spacing w:val="3"/>
          <w:sz w:val="24"/>
          <w:szCs w:val="24"/>
        </w:rPr>
        <w:t xml:space="preserve">никовы; сатирические приемы в творчестве А.К. Толстого и </w:t>
      </w:r>
      <w:r w:rsidRPr="00F036A8">
        <w:rPr>
          <w:rFonts w:ascii="Times New Roman" w:hAnsi="Times New Roman" w:cs="Times New Roman"/>
          <w:spacing w:val="1"/>
          <w:sz w:val="24"/>
          <w:szCs w:val="24"/>
        </w:rPr>
        <w:t>М.Е. Салтыкова-Щедрина.</w:t>
      </w:r>
    </w:p>
    <w:p w:rsidR="001F495C" w:rsidRDefault="001F495C" w:rsidP="001F495C">
      <w:pPr>
        <w:pStyle w:val="a4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spacing w:val="1"/>
          <w:sz w:val="24"/>
          <w:szCs w:val="24"/>
        </w:rPr>
        <w:t>Межпредметные</w:t>
      </w:r>
      <w:proofErr w:type="spellEnd"/>
      <w:r w:rsidRPr="00F036A8">
        <w:rPr>
          <w:rFonts w:ascii="Times New Roman" w:hAnsi="Times New Roman" w:cs="Times New Roman"/>
          <w:spacing w:val="1"/>
          <w:sz w:val="24"/>
          <w:szCs w:val="24"/>
        </w:rPr>
        <w:t xml:space="preserve"> связи: исторические сюжеты и фигуры в </w:t>
      </w:r>
      <w:r w:rsidRPr="00F036A8">
        <w:rPr>
          <w:rFonts w:ascii="Times New Roman" w:hAnsi="Times New Roman" w:cs="Times New Roman"/>
          <w:spacing w:val="2"/>
          <w:sz w:val="24"/>
          <w:szCs w:val="24"/>
        </w:rPr>
        <w:t xml:space="preserve">произведениях 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036A8">
        <w:rPr>
          <w:rFonts w:ascii="Times New Roman" w:hAnsi="Times New Roman" w:cs="Times New Roman"/>
          <w:spacing w:val="2"/>
          <w:sz w:val="24"/>
          <w:szCs w:val="24"/>
        </w:rPr>
        <w:t xml:space="preserve">А.К. Толстого; романсы П.И. Чайковского на </w:t>
      </w:r>
      <w:r w:rsidRPr="00F036A8">
        <w:rPr>
          <w:rFonts w:ascii="Times New Roman" w:hAnsi="Times New Roman" w:cs="Times New Roman"/>
          <w:spacing w:val="1"/>
          <w:sz w:val="24"/>
          <w:szCs w:val="24"/>
        </w:rPr>
        <w:t>стихи А.К. Толстого.</w:t>
      </w:r>
    </w:p>
    <w:p w:rsidR="001F495C" w:rsidRPr="00F036A8" w:rsidRDefault="001F495C" w:rsidP="001F495C">
      <w:pPr>
        <w:pStyle w:val="a4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F036A8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Н.А. Н</w:t>
      </w:r>
      <w:r w:rsidR="00B01A5C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екрасов (10</w:t>
      </w:r>
      <w:r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ч</w:t>
      </w:r>
      <w:r w:rsidRPr="00F036A8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)</w:t>
      </w:r>
    </w:p>
    <w:p w:rsidR="001F495C" w:rsidRPr="0059271C" w:rsidRDefault="001F495C" w:rsidP="001F495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6A8">
        <w:rPr>
          <w:rFonts w:ascii="Times New Roman" w:hAnsi="Times New Roman" w:cs="Times New Roman"/>
          <w:color w:val="000000"/>
          <w:sz w:val="24"/>
          <w:szCs w:val="24"/>
        </w:rPr>
        <w:t xml:space="preserve">Жизнь и творчество. Стихотворения: </w:t>
      </w:r>
      <w:r w:rsidRPr="0059271C">
        <w:rPr>
          <w:rFonts w:ascii="Times New Roman" w:hAnsi="Times New Roman" w:cs="Times New Roman"/>
          <w:iCs/>
          <w:color w:val="000000"/>
          <w:sz w:val="24"/>
          <w:szCs w:val="24"/>
        </w:rPr>
        <w:t>«В дороге», «Вчерашний день, часу в ше</w:t>
      </w:r>
      <w:r w:rsidRPr="0059271C">
        <w:rPr>
          <w:rFonts w:ascii="Times New Roman" w:hAnsi="Times New Roman" w:cs="Times New Roman"/>
          <w:iCs/>
          <w:color w:val="000000"/>
          <w:sz w:val="24"/>
          <w:szCs w:val="24"/>
        </w:rPr>
        <w:softHyphen/>
      </w:r>
      <w:r w:rsidRPr="0059271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стом...», </w:t>
      </w:r>
      <w:r w:rsidRPr="0059271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«Мы с тобой бестолковые люди...»</w:t>
      </w:r>
      <w:r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,</w:t>
      </w:r>
      <w:r w:rsidRPr="0059271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 «Поэт и гражданин»,</w:t>
      </w:r>
      <w:r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 «Элегия» («Пускай нам говорит изменчивая мода…»), </w:t>
      </w:r>
      <w:r w:rsidRPr="0059271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«ОМуза! я у двери гроба...», </w:t>
      </w:r>
      <w:r w:rsidRPr="0059271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«Блажен незлобивый поэт...», </w:t>
      </w:r>
      <w:r w:rsidRPr="0059271C"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>«</w:t>
      </w:r>
      <w:r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>Я не люблю иронии твоей…</w:t>
      </w:r>
      <w:r w:rsidRPr="0059271C"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>», «</w:t>
      </w:r>
      <w:r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>Внимая ужасам войны…»</w:t>
      </w:r>
      <w:proofErr w:type="gramStart"/>
      <w:r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>;</w:t>
      </w:r>
      <w:r w:rsidRPr="0059271C">
        <w:rPr>
          <w:rFonts w:ascii="Times New Roman" w:hAnsi="Times New Roman" w:cs="Times New Roman"/>
          <w:color w:val="000000"/>
          <w:spacing w:val="2"/>
          <w:sz w:val="24"/>
          <w:szCs w:val="24"/>
        </w:rPr>
        <w:t>п</w:t>
      </w:r>
      <w:proofErr w:type="gramEnd"/>
      <w:r w:rsidRPr="0059271C">
        <w:rPr>
          <w:rFonts w:ascii="Times New Roman" w:hAnsi="Times New Roman" w:cs="Times New Roman"/>
          <w:color w:val="000000"/>
          <w:spacing w:val="2"/>
          <w:sz w:val="24"/>
          <w:szCs w:val="24"/>
        </w:rPr>
        <w:t>оэма</w:t>
      </w:r>
      <w:r w:rsidRPr="0059271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«Кому на Руси </w:t>
      </w:r>
      <w:r w:rsidRPr="0059271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жить хорошо».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036A8">
        <w:rPr>
          <w:rFonts w:ascii="Times New Roman" w:hAnsi="Times New Roman" w:cs="Times New Roman"/>
          <w:sz w:val="24"/>
          <w:szCs w:val="24"/>
        </w:rPr>
        <w:t xml:space="preserve">Основные темы и идеи лирики Некрасова. </w:t>
      </w:r>
      <w:r>
        <w:rPr>
          <w:rFonts w:ascii="Times New Roman" w:hAnsi="Times New Roman" w:cs="Times New Roman"/>
          <w:sz w:val="24"/>
          <w:szCs w:val="24"/>
        </w:rPr>
        <w:t>Гражданский пафос поэзии Некрасова. Своеобразие решения темы поэта и поэзии. Образ Музы в лирике Некрасова. Тема народа. Художественное своеобразие лирики Некрасова, её связь с народной поэзией.</w:t>
      </w:r>
    </w:p>
    <w:p w:rsidR="001F495C" w:rsidRDefault="001F495C" w:rsidP="001F495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6A8">
        <w:rPr>
          <w:rFonts w:ascii="Times New Roman" w:hAnsi="Times New Roman" w:cs="Times New Roman"/>
          <w:sz w:val="24"/>
          <w:szCs w:val="24"/>
        </w:rPr>
        <w:t xml:space="preserve">Поэма «Кому на Руси жить хорошо». История создания поэмы. Жанр,  композиция, фольклорные мотивы в поэме «Кому на Руси жить хорошо». </w:t>
      </w:r>
      <w:r w:rsidR="007A1191">
        <w:rPr>
          <w:rFonts w:ascii="Times New Roman" w:hAnsi="Times New Roman" w:cs="Times New Roman"/>
          <w:sz w:val="24"/>
          <w:szCs w:val="24"/>
        </w:rPr>
        <w:t>Система образов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036A8">
        <w:rPr>
          <w:rFonts w:ascii="Times New Roman" w:hAnsi="Times New Roman" w:cs="Times New Roman"/>
          <w:bCs/>
          <w:sz w:val="24"/>
          <w:szCs w:val="24"/>
        </w:rPr>
        <w:t>Народ в споре о счастье.</w:t>
      </w:r>
      <w:r>
        <w:rPr>
          <w:rFonts w:ascii="Times New Roman" w:hAnsi="Times New Roman" w:cs="Times New Roman"/>
          <w:sz w:val="24"/>
          <w:szCs w:val="24"/>
        </w:rPr>
        <w:t xml:space="preserve">Образы правдоискателей. </w:t>
      </w:r>
      <w:r w:rsidRPr="00F036A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Народное представление о </w:t>
      </w:r>
      <w:proofErr w:type="spellStart"/>
      <w:r w:rsidRPr="00F036A8">
        <w:rPr>
          <w:rFonts w:ascii="Times New Roman" w:hAnsi="Times New Roman" w:cs="Times New Roman"/>
          <w:color w:val="000000"/>
          <w:spacing w:val="-3"/>
          <w:sz w:val="24"/>
          <w:szCs w:val="24"/>
        </w:rPr>
        <w:t>счастье.</w:t>
      </w:r>
      <w:r w:rsidR="007A1191">
        <w:rPr>
          <w:rFonts w:ascii="Times New Roman" w:hAnsi="Times New Roman" w:cs="Times New Roman"/>
          <w:color w:val="000000"/>
          <w:sz w:val="24"/>
          <w:szCs w:val="24"/>
        </w:rPr>
        <w:t>Образ</w:t>
      </w:r>
      <w:proofErr w:type="spellEnd"/>
      <w:r w:rsidR="007A1191">
        <w:rPr>
          <w:rFonts w:ascii="Times New Roman" w:hAnsi="Times New Roman" w:cs="Times New Roman"/>
          <w:color w:val="000000"/>
          <w:sz w:val="24"/>
          <w:szCs w:val="24"/>
        </w:rPr>
        <w:t xml:space="preserve"> народного заступника </w:t>
      </w:r>
      <w:proofErr w:type="spellStart"/>
      <w:r w:rsidR="007A1191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F036A8">
        <w:rPr>
          <w:rFonts w:ascii="Times New Roman" w:hAnsi="Times New Roman" w:cs="Times New Roman"/>
          <w:color w:val="000000"/>
          <w:sz w:val="24"/>
          <w:szCs w:val="24"/>
        </w:rPr>
        <w:t>Добросклонова</w:t>
      </w:r>
      <w:proofErr w:type="spellEnd"/>
      <w:r w:rsidRPr="00F036A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A1191" w:rsidRPr="00F036A8">
        <w:rPr>
          <w:rFonts w:ascii="Times New Roman" w:hAnsi="Times New Roman" w:cs="Times New Roman"/>
          <w:color w:val="000000"/>
          <w:sz w:val="24"/>
          <w:szCs w:val="24"/>
        </w:rPr>
        <w:t>Образ С</w:t>
      </w:r>
      <w:r w:rsidR="007A1191">
        <w:rPr>
          <w:rFonts w:ascii="Times New Roman" w:hAnsi="Times New Roman" w:cs="Times New Roman"/>
          <w:color w:val="000000"/>
          <w:sz w:val="24"/>
          <w:szCs w:val="24"/>
        </w:rPr>
        <w:t>авелия</w:t>
      </w:r>
      <w:r w:rsidR="007A1191" w:rsidRPr="00F036A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66999" w:rsidRPr="00F036A8">
        <w:rPr>
          <w:rFonts w:ascii="Times New Roman" w:hAnsi="Times New Roman" w:cs="Times New Roman"/>
          <w:color w:val="000000"/>
          <w:sz w:val="24"/>
          <w:szCs w:val="24"/>
        </w:rPr>
        <w:t>Тема народного бунта.</w:t>
      </w:r>
      <w:r w:rsidRPr="00F036A8">
        <w:rPr>
          <w:rFonts w:ascii="Times New Roman" w:hAnsi="Times New Roman" w:cs="Times New Roman"/>
          <w:color w:val="000000"/>
          <w:sz w:val="24"/>
          <w:szCs w:val="24"/>
        </w:rPr>
        <w:t>Тема женской доли в поэме.Су</w:t>
      </w:r>
      <w:r w:rsidR="00166999">
        <w:rPr>
          <w:rFonts w:ascii="Times New Roman" w:hAnsi="Times New Roman" w:cs="Times New Roman"/>
          <w:color w:val="000000"/>
          <w:sz w:val="24"/>
          <w:szCs w:val="24"/>
        </w:rPr>
        <w:t>дьба Матрены Тимофеевны</w:t>
      </w:r>
      <w:r w:rsidRPr="00F036A8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стиля </w:t>
      </w:r>
      <w:r w:rsidR="00166999">
        <w:rPr>
          <w:rFonts w:ascii="Times New Roman" w:hAnsi="Times New Roman" w:cs="Times New Roman"/>
          <w:color w:val="000000"/>
          <w:sz w:val="24"/>
          <w:szCs w:val="24"/>
        </w:rPr>
        <w:t xml:space="preserve">Н.А. </w:t>
      </w:r>
      <w:r>
        <w:rPr>
          <w:rFonts w:ascii="Times New Roman" w:hAnsi="Times New Roman" w:cs="Times New Roman"/>
          <w:color w:val="000000"/>
          <w:sz w:val="24"/>
          <w:szCs w:val="24"/>
        </w:rPr>
        <w:t>Некрасова.</w:t>
      </w:r>
    </w:p>
    <w:p w:rsidR="00166999" w:rsidRPr="00F036A8" w:rsidRDefault="00166999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Поэма «Русские женщины».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color w:val="000000"/>
          <w:spacing w:val="-2"/>
          <w:sz w:val="24"/>
          <w:szCs w:val="24"/>
        </w:rPr>
        <w:t>Внутрипредметные</w:t>
      </w:r>
      <w:proofErr w:type="spellEnd"/>
      <w:r w:rsidRPr="00F036A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связи: </w:t>
      </w:r>
      <w:r w:rsidRPr="00F036A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связь поэмы «Кому </w:t>
      </w:r>
      <w:r w:rsidRPr="00F036A8">
        <w:rPr>
          <w:rFonts w:ascii="Times New Roman" w:hAnsi="Times New Roman" w:cs="Times New Roman"/>
          <w:color w:val="000000"/>
          <w:spacing w:val="3"/>
          <w:sz w:val="24"/>
          <w:szCs w:val="24"/>
        </w:rPr>
        <w:t>на Руси жить хорошо» с фольклорной традицией.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color w:val="000000"/>
          <w:spacing w:val="3"/>
          <w:sz w:val="24"/>
          <w:szCs w:val="24"/>
        </w:rPr>
        <w:t>Межпредметные</w:t>
      </w:r>
      <w:proofErr w:type="spellEnd"/>
      <w:r w:rsidRPr="00F036A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связи: некрасовские мотивы в живописи </w:t>
      </w:r>
      <w:r w:rsidRPr="00F036A8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И. Крамского, В. Иванова, И. Репина, Н. Касаткина и др.; </w:t>
      </w:r>
      <w:r w:rsidRPr="00F036A8">
        <w:rPr>
          <w:rFonts w:ascii="Times New Roman" w:hAnsi="Times New Roman" w:cs="Times New Roman"/>
          <w:color w:val="000000"/>
          <w:spacing w:val="4"/>
          <w:sz w:val="24"/>
          <w:szCs w:val="24"/>
        </w:rPr>
        <w:t>жанр песни в лирике Н.А. Некрасова.</w:t>
      </w:r>
    </w:p>
    <w:p w:rsidR="001F495C" w:rsidRDefault="00B01A5C" w:rsidP="008A7D06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Н.С. Лесков (3</w:t>
      </w:r>
      <w:r w:rsidR="001F49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ч)</w:t>
      </w:r>
    </w:p>
    <w:p w:rsidR="001F495C" w:rsidRPr="00287D0B" w:rsidRDefault="001F495C" w:rsidP="001F495C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36A8">
        <w:rPr>
          <w:rFonts w:ascii="Times New Roman" w:hAnsi="Times New Roman" w:cs="Times New Roman"/>
          <w:color w:val="000000"/>
          <w:sz w:val="24"/>
          <w:szCs w:val="24"/>
        </w:rPr>
        <w:t xml:space="preserve">Жизнь и творчество. </w:t>
      </w:r>
      <w:r w:rsidRPr="00F036A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Повесть </w:t>
      </w:r>
      <w:r w:rsidRPr="00F036A8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>«Очарованный странник».</w:t>
      </w:r>
      <w:r w:rsidRPr="00F036A8">
        <w:rPr>
          <w:rFonts w:ascii="Times New Roman" w:hAnsi="Times New Roman" w:cs="Times New Roman"/>
          <w:sz w:val="24"/>
          <w:szCs w:val="24"/>
        </w:rPr>
        <w:t xml:space="preserve">Особенности сюжета повести. Образ  Ивана </w:t>
      </w:r>
      <w:proofErr w:type="spellStart"/>
      <w:r w:rsidRPr="00F036A8">
        <w:rPr>
          <w:rFonts w:ascii="Times New Roman" w:hAnsi="Times New Roman" w:cs="Times New Roman"/>
          <w:sz w:val="24"/>
          <w:szCs w:val="24"/>
        </w:rPr>
        <w:t>Флягина</w:t>
      </w:r>
      <w:proofErr w:type="spellEnd"/>
      <w:r w:rsidRPr="00F036A8">
        <w:rPr>
          <w:rFonts w:ascii="Times New Roman" w:hAnsi="Times New Roman" w:cs="Times New Roman"/>
          <w:sz w:val="24"/>
          <w:szCs w:val="24"/>
        </w:rPr>
        <w:t>. Тема трагической судьбы талантливого русского человека.</w:t>
      </w:r>
      <w:r>
        <w:rPr>
          <w:rFonts w:ascii="Times New Roman" w:hAnsi="Times New Roman" w:cs="Times New Roman"/>
          <w:sz w:val="24"/>
          <w:szCs w:val="24"/>
        </w:rPr>
        <w:t xml:space="preserve"> Особенности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лесковской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повествовательной манеры.</w:t>
      </w:r>
      <w:r w:rsidR="00924B40" w:rsidRPr="00924B40">
        <w:rPr>
          <w:rFonts w:ascii="Times New Roman" w:hAnsi="Times New Roman" w:cs="Times New Roman"/>
          <w:sz w:val="24"/>
          <w:szCs w:val="24"/>
        </w:rPr>
        <w:t xml:space="preserve"> «Хождение» очарованной души. Тема дороги и изображение этапов духовного пути личности.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color w:val="000000"/>
          <w:spacing w:val="-3"/>
          <w:sz w:val="24"/>
          <w:szCs w:val="24"/>
        </w:rPr>
        <w:t>Внутрипредметные</w:t>
      </w:r>
      <w:proofErr w:type="spellEnd"/>
      <w:r w:rsidRPr="00F036A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связи: былинные мотивы в образе </w:t>
      </w:r>
      <w:proofErr w:type="spellStart"/>
      <w:r w:rsidRPr="00F036A8">
        <w:rPr>
          <w:rFonts w:ascii="Times New Roman" w:hAnsi="Times New Roman" w:cs="Times New Roman"/>
          <w:color w:val="000000"/>
          <w:spacing w:val="-3"/>
          <w:sz w:val="24"/>
          <w:szCs w:val="24"/>
        </w:rPr>
        <w:t>Фляги</w:t>
      </w:r>
      <w:r w:rsidRPr="00F036A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F036A8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</w:t>
      </w:r>
      <w:proofErr w:type="spellEnd"/>
      <w:r w:rsidRPr="00F036A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; тема богатырства в повести Н. Лескова и поэме Н.В. Гоголя </w:t>
      </w:r>
      <w:r w:rsidRPr="00F036A8">
        <w:rPr>
          <w:rFonts w:ascii="Times New Roman" w:hAnsi="Times New Roman" w:cs="Times New Roman"/>
          <w:color w:val="000000"/>
          <w:spacing w:val="-2"/>
          <w:sz w:val="24"/>
          <w:szCs w:val="24"/>
        </w:rPr>
        <w:t>«Мертвые души».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color w:val="000000"/>
          <w:spacing w:val="3"/>
          <w:sz w:val="24"/>
          <w:szCs w:val="24"/>
        </w:rPr>
        <w:t>Межпредметные</w:t>
      </w:r>
      <w:proofErr w:type="spellEnd"/>
      <w:r w:rsidRPr="00F036A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связи: язык и стиль </w:t>
      </w:r>
      <w:proofErr w:type="spellStart"/>
      <w:r w:rsidRPr="00F036A8">
        <w:rPr>
          <w:rFonts w:ascii="Times New Roman" w:hAnsi="Times New Roman" w:cs="Times New Roman"/>
          <w:color w:val="000000"/>
          <w:spacing w:val="3"/>
          <w:sz w:val="24"/>
          <w:szCs w:val="24"/>
        </w:rPr>
        <w:t>лесковского</w:t>
      </w:r>
      <w:proofErr w:type="spellEnd"/>
      <w:r w:rsidRPr="00F036A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сказа.</w:t>
      </w:r>
    </w:p>
    <w:p w:rsidR="001F495C" w:rsidRPr="00F036A8" w:rsidRDefault="00B01A5C" w:rsidP="001F495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М.Е. Салтыков-Щедрин (7</w:t>
      </w:r>
      <w:r w:rsidR="001F495C">
        <w:rPr>
          <w:rFonts w:ascii="Times New Roman" w:hAnsi="Times New Roman" w:cs="Times New Roman"/>
          <w:b/>
          <w:sz w:val="24"/>
          <w:szCs w:val="24"/>
        </w:rPr>
        <w:t xml:space="preserve"> часа</w:t>
      </w:r>
      <w:r w:rsidR="001F495C" w:rsidRPr="00F036A8">
        <w:rPr>
          <w:rFonts w:ascii="Times New Roman" w:hAnsi="Times New Roman" w:cs="Times New Roman"/>
          <w:b/>
          <w:sz w:val="24"/>
          <w:szCs w:val="24"/>
        </w:rPr>
        <w:t>)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036A8">
        <w:rPr>
          <w:rFonts w:ascii="Times New Roman" w:hAnsi="Times New Roman" w:cs="Times New Roman"/>
          <w:sz w:val="24"/>
          <w:szCs w:val="24"/>
        </w:rPr>
        <w:t>Жизнь и творчество.</w:t>
      </w:r>
      <w:r w:rsidR="00A64784">
        <w:rPr>
          <w:rFonts w:ascii="Times New Roman" w:hAnsi="Times New Roman" w:cs="Times New Roman"/>
          <w:sz w:val="24"/>
          <w:szCs w:val="24"/>
        </w:rPr>
        <w:t xml:space="preserve">«Сказки для детей изрядного возраста». </w:t>
      </w:r>
      <w:r w:rsidR="00643C3B">
        <w:rPr>
          <w:rFonts w:ascii="Times New Roman" w:hAnsi="Times New Roman" w:cs="Times New Roman"/>
          <w:sz w:val="24"/>
          <w:szCs w:val="24"/>
        </w:rPr>
        <w:t xml:space="preserve">Сказки «Богатырь», «Премудрый </w:t>
      </w:r>
      <w:proofErr w:type="spellStart"/>
      <w:r w:rsidR="00643C3B">
        <w:rPr>
          <w:rFonts w:ascii="Times New Roman" w:hAnsi="Times New Roman" w:cs="Times New Roman"/>
          <w:sz w:val="24"/>
          <w:szCs w:val="24"/>
        </w:rPr>
        <w:t>пискарь</w:t>
      </w:r>
      <w:proofErr w:type="spellEnd"/>
      <w:r w:rsidR="00643C3B">
        <w:rPr>
          <w:rFonts w:ascii="Times New Roman" w:hAnsi="Times New Roman" w:cs="Times New Roman"/>
          <w:sz w:val="24"/>
          <w:szCs w:val="24"/>
        </w:rPr>
        <w:t xml:space="preserve">». </w:t>
      </w:r>
      <w:r w:rsidRPr="00F036A8">
        <w:rPr>
          <w:rFonts w:ascii="Times New Roman" w:hAnsi="Times New Roman" w:cs="Times New Roman"/>
          <w:sz w:val="24"/>
          <w:szCs w:val="24"/>
        </w:rPr>
        <w:t xml:space="preserve">«История одного города». </w:t>
      </w:r>
      <w:r w:rsidRPr="00F036A8">
        <w:rPr>
          <w:rFonts w:ascii="Times New Roman" w:hAnsi="Times New Roman" w:cs="Times New Roman"/>
          <w:spacing w:val="-2"/>
          <w:sz w:val="24"/>
          <w:szCs w:val="24"/>
        </w:rPr>
        <w:t xml:space="preserve">Обличение деспотизма, невежества власти, бесправия и покорности народа. </w:t>
      </w:r>
      <w:r w:rsidR="001424B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Образы градоначальников. </w:t>
      </w:r>
      <w:r w:rsidRPr="00F036A8">
        <w:rPr>
          <w:rFonts w:ascii="Times New Roman" w:hAnsi="Times New Roman" w:cs="Times New Roman"/>
          <w:sz w:val="24"/>
          <w:szCs w:val="24"/>
        </w:rPr>
        <w:t>Своеобразие сатиры Салтыкова-Щедрина. Приемы сатирического изображения: сарказм, ирония, гипербола, гротеск, алогизм.</w:t>
      </w:r>
      <w:r w:rsidR="00921AE9">
        <w:rPr>
          <w:rFonts w:ascii="Times New Roman" w:hAnsi="Times New Roman" w:cs="Times New Roman"/>
          <w:color w:val="000000"/>
          <w:spacing w:val="2"/>
          <w:sz w:val="24"/>
          <w:szCs w:val="24"/>
        </w:rPr>
        <w:t>Понятие об антиутопии.</w:t>
      </w:r>
    </w:p>
    <w:p w:rsidR="001F495C" w:rsidRPr="00F036A8" w:rsidRDefault="001F495C" w:rsidP="001F495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spacing w:val="1"/>
          <w:sz w:val="24"/>
          <w:szCs w:val="24"/>
        </w:rPr>
        <w:t>Внутрипредметные</w:t>
      </w:r>
      <w:proofErr w:type="spellEnd"/>
      <w:r w:rsidRPr="00F036A8">
        <w:rPr>
          <w:rFonts w:ascii="Times New Roman" w:hAnsi="Times New Roman" w:cs="Times New Roman"/>
          <w:spacing w:val="1"/>
          <w:sz w:val="24"/>
          <w:szCs w:val="24"/>
        </w:rPr>
        <w:t xml:space="preserve"> связи: фольклорные мотивы в сказках </w:t>
      </w:r>
      <w:r w:rsidRPr="00F036A8">
        <w:rPr>
          <w:rFonts w:ascii="Times New Roman" w:hAnsi="Times New Roman" w:cs="Times New Roman"/>
          <w:spacing w:val="13"/>
          <w:sz w:val="24"/>
          <w:szCs w:val="24"/>
        </w:rPr>
        <w:t xml:space="preserve">М.Е. Салтыкова-Щедрина; традиции Д.И. Фонвизина и </w:t>
      </w:r>
      <w:r w:rsidRPr="00F036A8">
        <w:rPr>
          <w:rFonts w:ascii="Times New Roman" w:hAnsi="Times New Roman" w:cs="Times New Roman"/>
          <w:spacing w:val="1"/>
          <w:sz w:val="24"/>
          <w:szCs w:val="24"/>
        </w:rPr>
        <w:t xml:space="preserve">Н.В. Гоголя в </w:t>
      </w:r>
      <w:proofErr w:type="spellStart"/>
      <w:r w:rsidRPr="00F036A8">
        <w:rPr>
          <w:rFonts w:ascii="Times New Roman" w:hAnsi="Times New Roman" w:cs="Times New Roman"/>
          <w:spacing w:val="1"/>
          <w:sz w:val="24"/>
          <w:szCs w:val="24"/>
        </w:rPr>
        <w:t>щедринской</w:t>
      </w:r>
      <w:proofErr w:type="spellEnd"/>
      <w:r w:rsidRPr="00F036A8">
        <w:rPr>
          <w:rFonts w:ascii="Times New Roman" w:hAnsi="Times New Roman" w:cs="Times New Roman"/>
          <w:spacing w:val="1"/>
          <w:sz w:val="24"/>
          <w:szCs w:val="24"/>
        </w:rPr>
        <w:t xml:space="preserve"> сатире.</w:t>
      </w:r>
    </w:p>
    <w:p w:rsidR="001F495C" w:rsidRDefault="001F495C" w:rsidP="001F495C">
      <w:pPr>
        <w:pStyle w:val="a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 w:rsidRPr="00F036A8">
        <w:rPr>
          <w:rFonts w:ascii="Times New Roman" w:hAnsi="Times New Roman" w:cs="Times New Roman"/>
          <w:spacing w:val="4"/>
          <w:sz w:val="24"/>
          <w:szCs w:val="24"/>
        </w:rPr>
        <w:t>Межпредметные</w:t>
      </w:r>
      <w:proofErr w:type="spellEnd"/>
      <w:r w:rsidRPr="00F036A8">
        <w:rPr>
          <w:rFonts w:ascii="Times New Roman" w:hAnsi="Times New Roman" w:cs="Times New Roman"/>
          <w:spacing w:val="4"/>
          <w:sz w:val="24"/>
          <w:szCs w:val="24"/>
        </w:rPr>
        <w:t xml:space="preserve"> связи: произведения М.Е. Салтыкова-</w:t>
      </w:r>
      <w:r w:rsidRPr="00F036A8">
        <w:rPr>
          <w:rFonts w:ascii="Times New Roman" w:hAnsi="Times New Roman" w:cs="Times New Roman"/>
          <w:spacing w:val="1"/>
          <w:sz w:val="24"/>
          <w:szCs w:val="24"/>
        </w:rPr>
        <w:t>Щедрина в иллюстрациях художников (</w:t>
      </w:r>
      <w:proofErr w:type="spellStart"/>
      <w:r w:rsidRPr="00F036A8">
        <w:rPr>
          <w:rFonts w:ascii="Times New Roman" w:hAnsi="Times New Roman" w:cs="Times New Roman"/>
          <w:spacing w:val="1"/>
          <w:sz w:val="24"/>
          <w:szCs w:val="24"/>
        </w:rPr>
        <w:t>Кукрыниксы</w:t>
      </w:r>
      <w:proofErr w:type="spellEnd"/>
      <w:r w:rsidRPr="00F036A8">
        <w:rPr>
          <w:rFonts w:ascii="Times New Roman" w:hAnsi="Times New Roman" w:cs="Times New Roman"/>
          <w:spacing w:val="1"/>
          <w:sz w:val="24"/>
          <w:szCs w:val="24"/>
        </w:rPr>
        <w:t>, В. Кара</w:t>
      </w:r>
      <w:r w:rsidRPr="00F036A8">
        <w:rPr>
          <w:rFonts w:ascii="Times New Roman" w:hAnsi="Times New Roman" w:cs="Times New Roman"/>
          <w:spacing w:val="-1"/>
          <w:sz w:val="24"/>
          <w:szCs w:val="24"/>
        </w:rPr>
        <w:t xml:space="preserve">сев, М. </w:t>
      </w:r>
      <w:proofErr w:type="spellStart"/>
      <w:r w:rsidRPr="00F036A8">
        <w:rPr>
          <w:rFonts w:ascii="Times New Roman" w:hAnsi="Times New Roman" w:cs="Times New Roman"/>
          <w:spacing w:val="-1"/>
          <w:sz w:val="24"/>
          <w:szCs w:val="24"/>
        </w:rPr>
        <w:t>Башилов</w:t>
      </w:r>
      <w:proofErr w:type="spellEnd"/>
      <w:r w:rsidRPr="00F036A8">
        <w:rPr>
          <w:rFonts w:ascii="Times New Roman" w:hAnsi="Times New Roman" w:cs="Times New Roman"/>
          <w:spacing w:val="-1"/>
          <w:sz w:val="24"/>
          <w:szCs w:val="24"/>
        </w:rPr>
        <w:t xml:space="preserve"> и др.).</w:t>
      </w:r>
    </w:p>
    <w:p w:rsidR="001F495C" w:rsidRPr="00F036A8" w:rsidRDefault="001F495C" w:rsidP="001F495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Литература народов Р</w:t>
      </w:r>
      <w:r w:rsidRPr="00F036A8">
        <w:rPr>
          <w:rFonts w:ascii="Times New Roman" w:eastAsia="Times New Roman" w:hAnsi="Times New Roman" w:cs="Times New Roman"/>
          <w:b/>
          <w:sz w:val="24"/>
          <w:szCs w:val="24"/>
        </w:rPr>
        <w:t xml:space="preserve">оссии </w:t>
      </w:r>
      <w:r w:rsidR="000F612E">
        <w:rPr>
          <w:rFonts w:ascii="Times New Roman" w:eastAsia="Times New Roman" w:hAnsi="Times New Roman" w:cs="Times New Roman"/>
          <w:b/>
          <w:sz w:val="24"/>
          <w:szCs w:val="24"/>
        </w:rPr>
        <w:t>(2 ч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1F495C" w:rsidRPr="00F036A8" w:rsidRDefault="001F495C" w:rsidP="001F495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Отражение в национальных литературах общих и специфических духовно-нравственных и социальных проблем.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Жизнь и творчество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Джалиля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F495C" w:rsidRPr="00F036A8" w:rsidRDefault="00990E1A" w:rsidP="001F495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sz w:val="24"/>
          <w:szCs w:val="24"/>
        </w:rPr>
        <w:t>Зарубежная литература (4</w:t>
      </w:r>
      <w:r w:rsidR="001F495C" w:rsidRPr="00F036A8">
        <w:rPr>
          <w:rStyle w:val="c0"/>
          <w:rFonts w:ascii="Times New Roman" w:hAnsi="Times New Roman" w:cs="Times New Roman"/>
          <w:b/>
          <w:sz w:val="24"/>
          <w:szCs w:val="24"/>
        </w:rPr>
        <w:t>ч</w:t>
      </w:r>
      <w:r w:rsidR="001F495C" w:rsidRPr="00F036A8">
        <w:rPr>
          <w:rStyle w:val="c0"/>
          <w:rFonts w:ascii="Times New Roman" w:hAnsi="Times New Roman" w:cs="Times New Roman"/>
          <w:sz w:val="24"/>
          <w:szCs w:val="24"/>
        </w:rPr>
        <w:t>)</w:t>
      </w:r>
    </w:p>
    <w:p w:rsidR="001F495C" w:rsidRPr="00F036A8" w:rsidRDefault="001F495C" w:rsidP="001F495C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Взаимодействие зарубежной и русской литературы, отражение в них «вечных проблем» бытия. </w:t>
      </w:r>
    </w:p>
    <w:p w:rsidR="001F495C" w:rsidRPr="00246387" w:rsidRDefault="001F495C" w:rsidP="001F495C">
      <w:pPr>
        <w:pStyle w:val="a4"/>
        <w:rPr>
          <w:rStyle w:val="c0"/>
          <w:rFonts w:ascii="Times New Roman" w:hAnsi="Times New Roman" w:cs="Times New Roman"/>
          <w:b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sz w:val="24"/>
          <w:szCs w:val="24"/>
        </w:rPr>
        <w:t xml:space="preserve">О. де Бальзак. </w:t>
      </w:r>
      <w:r w:rsidRPr="00F036A8">
        <w:rPr>
          <w:rStyle w:val="c0"/>
          <w:rFonts w:ascii="Times New Roman" w:hAnsi="Times New Roman" w:cs="Times New Roman"/>
          <w:sz w:val="24"/>
          <w:szCs w:val="24"/>
        </w:rPr>
        <w:t>Жизнь и творчество</w:t>
      </w:r>
      <w:r w:rsidRPr="00F036A8">
        <w:rPr>
          <w:rStyle w:val="c32"/>
          <w:rFonts w:ascii="Times New Roman" w:hAnsi="Times New Roman" w:cs="Times New Roman"/>
          <w:sz w:val="24"/>
          <w:szCs w:val="24"/>
        </w:rPr>
        <w:t>.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 История создания повести </w:t>
      </w:r>
      <w:r w:rsidRPr="00F036A8">
        <w:rPr>
          <w:rStyle w:val="c32"/>
          <w:rFonts w:ascii="Times New Roman" w:hAnsi="Times New Roman" w:cs="Times New Roman"/>
          <w:sz w:val="24"/>
          <w:szCs w:val="24"/>
        </w:rPr>
        <w:t>«Гобсек».</w:t>
      </w:r>
      <w:r w:rsidRPr="00F036A8">
        <w:rPr>
          <w:rStyle w:val="c0"/>
          <w:rFonts w:ascii="Times New Roman" w:hAnsi="Times New Roman" w:cs="Times New Roman"/>
          <w:sz w:val="24"/>
          <w:szCs w:val="24"/>
        </w:rPr>
        <w:t xml:space="preserve"> Денежные отношения в буржуазном обществе и власть денег над душой человека. </w:t>
      </w:r>
    </w:p>
    <w:p w:rsidR="001F495C" w:rsidRPr="00246387" w:rsidRDefault="001F495C" w:rsidP="001F495C">
      <w:pPr>
        <w:pStyle w:val="a4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sz w:val="24"/>
          <w:szCs w:val="24"/>
        </w:rPr>
        <w:t xml:space="preserve">О. Уайльд. 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Жизнь и творчество О. Уайльда. </w:t>
      </w:r>
    </w:p>
    <w:p w:rsidR="001F495C" w:rsidRPr="00246387" w:rsidRDefault="001F495C" w:rsidP="001F495C">
      <w:pPr>
        <w:pStyle w:val="a4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sz w:val="24"/>
          <w:szCs w:val="24"/>
        </w:rPr>
        <w:t xml:space="preserve">Г. де Мопассан. 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Жизнь и творчество. Новелла «Ожерелье». </w:t>
      </w:r>
    </w:p>
    <w:p w:rsidR="001F495C" w:rsidRPr="00572C23" w:rsidRDefault="001F495C" w:rsidP="001F495C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sz w:val="24"/>
          <w:szCs w:val="24"/>
        </w:rPr>
        <w:t xml:space="preserve">В. Гюго. </w:t>
      </w:r>
      <w:r>
        <w:rPr>
          <w:rStyle w:val="c0"/>
          <w:rFonts w:ascii="Times New Roman" w:hAnsi="Times New Roman" w:cs="Times New Roman"/>
          <w:sz w:val="24"/>
          <w:szCs w:val="24"/>
        </w:rPr>
        <w:t>Жизнь и творчество.</w:t>
      </w:r>
    </w:p>
    <w:p w:rsidR="001F495C" w:rsidRPr="00E62CB7" w:rsidRDefault="001F495C" w:rsidP="001F495C">
      <w:pPr>
        <w:pStyle w:val="a4"/>
        <w:rPr>
          <w:rStyle w:val="c0"/>
          <w:rFonts w:ascii="Times New Roman" w:hAnsi="Times New Roman" w:cs="Times New Roman"/>
          <w:b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sz w:val="24"/>
          <w:szCs w:val="24"/>
        </w:rPr>
        <w:lastRenderedPageBreak/>
        <w:t xml:space="preserve">Джордж Гордон Байрон. </w:t>
      </w:r>
      <w:r w:rsidRPr="00F036A8">
        <w:rPr>
          <w:rStyle w:val="c0"/>
          <w:rFonts w:ascii="Times New Roman" w:hAnsi="Times New Roman" w:cs="Times New Roman"/>
          <w:sz w:val="24"/>
          <w:szCs w:val="24"/>
        </w:rPr>
        <w:t>Жизнь и творчество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Дж. Байрона. Поэма «Корсар».</w:t>
      </w:r>
    </w:p>
    <w:p w:rsidR="001F495C" w:rsidRDefault="001F495C" w:rsidP="001F495C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sz w:val="24"/>
          <w:szCs w:val="24"/>
        </w:rPr>
        <w:t xml:space="preserve">А. Рембо. </w:t>
      </w:r>
      <w:r w:rsidRPr="00F036A8">
        <w:rPr>
          <w:rStyle w:val="c0"/>
          <w:rFonts w:ascii="Times New Roman" w:hAnsi="Times New Roman" w:cs="Times New Roman"/>
          <w:sz w:val="24"/>
          <w:szCs w:val="24"/>
        </w:rPr>
        <w:t>Жизнь и творчество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А. Рембо. </w:t>
      </w:r>
      <w:r w:rsidR="00921AE9">
        <w:rPr>
          <w:rStyle w:val="c0"/>
          <w:rFonts w:ascii="Times New Roman" w:hAnsi="Times New Roman" w:cs="Times New Roman"/>
          <w:sz w:val="24"/>
          <w:szCs w:val="24"/>
        </w:rPr>
        <w:t xml:space="preserve">Мотивы творчества. 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Стихотворение «Пьяный корабль». </w:t>
      </w:r>
    </w:p>
    <w:p w:rsidR="001F495C" w:rsidRDefault="001F495C" w:rsidP="00B01A5C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495C" w:rsidRDefault="001F495C" w:rsidP="001F495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495C" w:rsidRPr="00F036A8" w:rsidRDefault="001F495C" w:rsidP="001F495C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6A8">
        <w:rPr>
          <w:rFonts w:ascii="Times New Roman" w:eastAsia="Times New Roman" w:hAnsi="Times New Roman" w:cs="Times New Roman"/>
          <w:b/>
          <w:sz w:val="24"/>
          <w:szCs w:val="24"/>
        </w:rPr>
        <w:t>Календарно – 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10 класс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379"/>
        <w:gridCol w:w="992"/>
        <w:gridCol w:w="992"/>
        <w:gridCol w:w="993"/>
      </w:tblGrid>
      <w:tr w:rsidR="001F495C" w:rsidRPr="00F036A8" w:rsidTr="005D0BAE">
        <w:trPr>
          <w:trHeight w:val="565"/>
        </w:trPr>
        <w:tc>
          <w:tcPr>
            <w:tcW w:w="709" w:type="dxa"/>
            <w:vMerge w:val="restart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</w:tcPr>
          <w:p w:rsidR="001F495C" w:rsidRPr="00F036A8" w:rsidRDefault="001F495C" w:rsidP="00CC0B9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993" w:type="dxa"/>
            <w:vMerge w:val="restart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чание</w:t>
            </w:r>
            <w:proofErr w:type="spellEnd"/>
            <w:proofErr w:type="gramEnd"/>
          </w:p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95C" w:rsidRPr="00F036A8" w:rsidTr="005D0BAE">
        <w:trPr>
          <w:trHeight w:val="613"/>
        </w:trPr>
        <w:tc>
          <w:tcPr>
            <w:tcW w:w="709" w:type="dxa"/>
            <w:vMerge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95C" w:rsidRPr="00F036A8" w:rsidRDefault="001F495C" w:rsidP="00CC0B9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1F495C" w:rsidRPr="00F036A8" w:rsidRDefault="001F495C" w:rsidP="00CC0B9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993" w:type="dxa"/>
            <w:vMerge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0395" w:rsidRPr="00F036A8" w:rsidTr="005D0BAE">
        <w:trPr>
          <w:trHeight w:val="273"/>
        </w:trPr>
        <w:tc>
          <w:tcPr>
            <w:tcW w:w="10065" w:type="dxa"/>
            <w:gridSpan w:val="5"/>
          </w:tcPr>
          <w:p w:rsidR="00420395" w:rsidRPr="00420395" w:rsidRDefault="00420395" w:rsidP="00420395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Литература первой половины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proofErr w:type="gramEnd"/>
            <w:r w:rsidR="00CC0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века (</w:t>
            </w:r>
            <w:r w:rsidR="009A5B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ч</w:t>
            </w:r>
            <w:r w:rsidR="00CC0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F495C" w:rsidRPr="00F036A8" w:rsidTr="005D0BAE">
        <w:trPr>
          <w:trHeight w:val="273"/>
        </w:trPr>
        <w:tc>
          <w:tcPr>
            <w:tcW w:w="709" w:type="dxa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1F495C" w:rsidRPr="00EF6030" w:rsidRDefault="001F495C" w:rsidP="00EF603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  <w:r w:rsidRPr="00F036A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I половины XIX века.</w:t>
            </w:r>
            <w:r w:rsidR="00EF603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Русская литература в контексте мировой культуры. Основные темы и проблемы русской литературы </w:t>
            </w:r>
            <w:r w:rsidR="00EF6030" w:rsidRPr="00F036A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XIX</w:t>
            </w:r>
            <w:r w:rsidR="00EF603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века (свобода, духовно-нравственные искания человека, обращение к народу в поисках нравственного идеала, «</w:t>
            </w:r>
            <w:proofErr w:type="spellStart"/>
            <w:r w:rsidR="00EF603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праведничество</w:t>
            </w:r>
            <w:proofErr w:type="spellEnd"/>
            <w:r w:rsidR="00EF603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», борьба с социальной несправедливостью и угнетением человека). </w:t>
            </w:r>
          </w:p>
        </w:tc>
        <w:tc>
          <w:tcPr>
            <w:tcW w:w="992" w:type="dxa"/>
          </w:tcPr>
          <w:p w:rsidR="001F495C" w:rsidRPr="00F036A8" w:rsidRDefault="00DE65F8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1F495C"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95C" w:rsidRPr="00F036A8" w:rsidTr="005D0BAE">
        <w:trPr>
          <w:trHeight w:val="273"/>
        </w:trPr>
        <w:tc>
          <w:tcPr>
            <w:tcW w:w="709" w:type="dxa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1F495C" w:rsidRDefault="001F495C" w:rsidP="00B16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ушкин. </w:t>
            </w:r>
            <w:r w:rsidR="00B16837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и  творчество</w:t>
            </w: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Основные  мотивы </w:t>
            </w:r>
            <w:r w:rsidRPr="00F036A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лирики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А. С. Пушкина</w:t>
            </w:r>
            <w:r w:rsidRPr="00F036A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  <w:r w:rsidR="00B210AB" w:rsidRPr="00F036A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Пушкин о назначении поэта и поэзии.</w:t>
            </w:r>
          </w:p>
        </w:tc>
        <w:tc>
          <w:tcPr>
            <w:tcW w:w="992" w:type="dxa"/>
          </w:tcPr>
          <w:p w:rsidR="001F495C" w:rsidRPr="00F036A8" w:rsidRDefault="00DE65F8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1F495C"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95C" w:rsidRPr="00F036A8" w:rsidTr="005D0BAE">
        <w:trPr>
          <w:trHeight w:val="239"/>
        </w:trPr>
        <w:tc>
          <w:tcPr>
            <w:tcW w:w="709" w:type="dxa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1F495C" w:rsidRPr="00F036A8" w:rsidRDefault="001F495C" w:rsidP="00CC0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Поэма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А.С. Пушкина</w:t>
            </w:r>
            <w:r w:rsidRPr="00F036A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«Медный всадник».</w:t>
            </w:r>
            <w:r w:rsidR="00B210AB" w:rsidRPr="00F036A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Конфликт личности </w:t>
            </w:r>
            <w:r w:rsidR="00B210AB" w:rsidRPr="00F036A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 государства в поэме</w:t>
            </w:r>
            <w:r w:rsidR="00B210AB" w:rsidRPr="00F036A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F495C" w:rsidRDefault="00DE65F8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F495C">
              <w:rPr>
                <w:rFonts w:ascii="Times New Roman" w:eastAsia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95C" w:rsidRPr="00F036A8" w:rsidTr="005D0BAE">
        <w:trPr>
          <w:trHeight w:val="239"/>
        </w:trPr>
        <w:tc>
          <w:tcPr>
            <w:tcW w:w="709" w:type="dxa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1F495C" w:rsidRPr="00F036A8" w:rsidRDefault="00B16837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Ю. Лермонтов. Жизнь и творчество. </w:t>
            </w:r>
            <w:r w:rsidR="001F49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Художественный мир</w:t>
            </w:r>
            <w:r w:rsidR="001F495C" w:rsidRPr="00F03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М.Ю.Лермонтова.</w:t>
            </w:r>
            <w:r w:rsidR="00B210AB" w:rsidRPr="00F036A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Темы родины, поэта и поэзии в лирике поэта.</w:t>
            </w:r>
          </w:p>
        </w:tc>
        <w:tc>
          <w:tcPr>
            <w:tcW w:w="992" w:type="dxa"/>
          </w:tcPr>
          <w:p w:rsidR="001F495C" w:rsidRPr="00F036A8" w:rsidRDefault="009A5B99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E65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F495C"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F495C" w:rsidRPr="00F036A8" w:rsidRDefault="001F495C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0395" w:rsidRPr="00F036A8" w:rsidTr="005D0BAE">
        <w:trPr>
          <w:trHeight w:val="239"/>
        </w:trPr>
        <w:tc>
          <w:tcPr>
            <w:tcW w:w="709" w:type="dxa"/>
          </w:tcPr>
          <w:p w:rsidR="00420395" w:rsidRPr="00F036A8" w:rsidRDefault="00420395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420395" w:rsidRPr="00B210AB" w:rsidRDefault="00420395" w:rsidP="00B210AB">
            <w:pPr>
              <w:pStyle w:val="a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Лирический герой поэзии М. Ю. Лермонтова.</w:t>
            </w:r>
            <w:r w:rsidR="00B210AB"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 Тема любви. Мотивы одиночества</w:t>
            </w:r>
            <w:r w:rsidR="00B210AB" w:rsidRPr="00F036A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="00B210A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Романтизм и реализм в творчестве Лермонтова. </w:t>
            </w:r>
          </w:p>
        </w:tc>
        <w:tc>
          <w:tcPr>
            <w:tcW w:w="992" w:type="dxa"/>
          </w:tcPr>
          <w:p w:rsidR="00420395" w:rsidRDefault="00DE65F8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9A5B99">
              <w:rPr>
                <w:rFonts w:ascii="Times New Roman" w:eastAsia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420395" w:rsidRPr="00F036A8" w:rsidRDefault="00420395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20395" w:rsidRPr="00F036A8" w:rsidRDefault="00420395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0395" w:rsidRPr="00F036A8" w:rsidTr="005D0BAE">
        <w:trPr>
          <w:trHeight w:val="229"/>
        </w:trPr>
        <w:tc>
          <w:tcPr>
            <w:tcW w:w="709" w:type="dxa"/>
          </w:tcPr>
          <w:p w:rsidR="00420395" w:rsidRPr="00F036A8" w:rsidRDefault="00420395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420395" w:rsidRPr="00287D0B" w:rsidRDefault="00B210AB" w:rsidP="00B210AB">
            <w:pPr>
              <w:pStyle w:val="a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Н. В. Гоголь</w:t>
            </w:r>
            <w:r w:rsidR="0042039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творчество. Повесть </w:t>
            </w:r>
            <w:r w:rsidRPr="00F036A8">
              <w:rPr>
                <w:rFonts w:ascii="Times New Roman" w:hAnsi="Times New Roman" w:cs="Times New Roman"/>
                <w:iCs/>
                <w:sz w:val="24"/>
                <w:szCs w:val="24"/>
              </w:rPr>
              <w:t>«Невский проспект».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Образ города в повести. Соотношение мечты и действительности, </w:t>
            </w:r>
            <w:r w:rsidRPr="00F036A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трагедийности и комизма, лирики и сатиры.</w:t>
            </w:r>
          </w:p>
        </w:tc>
        <w:tc>
          <w:tcPr>
            <w:tcW w:w="992" w:type="dxa"/>
          </w:tcPr>
          <w:p w:rsidR="00420395" w:rsidRPr="00F036A8" w:rsidRDefault="009A5B99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E65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20395">
              <w:rPr>
                <w:rFonts w:ascii="Times New Roman" w:eastAsia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420395" w:rsidRPr="00F036A8" w:rsidRDefault="00420395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20395" w:rsidRPr="00F036A8" w:rsidRDefault="00420395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0395" w:rsidRPr="00F036A8" w:rsidTr="005D0BAE">
        <w:trPr>
          <w:trHeight w:val="229"/>
        </w:trPr>
        <w:tc>
          <w:tcPr>
            <w:tcW w:w="709" w:type="dxa"/>
          </w:tcPr>
          <w:p w:rsidR="00420395" w:rsidRPr="00F036A8" w:rsidRDefault="00420395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</w:tcPr>
          <w:p w:rsidR="00420395" w:rsidRPr="00B210AB" w:rsidRDefault="00B210AB" w:rsidP="00B210A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«маленького человека» в «Петербургских повестях». Особенности стиля   Н. В. Гоголя.</w:t>
            </w:r>
          </w:p>
        </w:tc>
        <w:tc>
          <w:tcPr>
            <w:tcW w:w="992" w:type="dxa"/>
          </w:tcPr>
          <w:p w:rsidR="00420395" w:rsidRDefault="00DE65F8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9A5B99">
              <w:rPr>
                <w:rFonts w:ascii="Times New Roman" w:eastAsia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420395" w:rsidRPr="00F036A8" w:rsidRDefault="00420395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20395" w:rsidRPr="00F036A8" w:rsidRDefault="00420395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0395" w:rsidRPr="00F036A8" w:rsidTr="005D0BAE">
        <w:trPr>
          <w:trHeight w:val="229"/>
        </w:trPr>
        <w:tc>
          <w:tcPr>
            <w:tcW w:w="709" w:type="dxa"/>
          </w:tcPr>
          <w:p w:rsidR="00420395" w:rsidRPr="00F036A8" w:rsidRDefault="00420395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79" w:type="dxa"/>
          </w:tcPr>
          <w:p w:rsidR="00420395" w:rsidRDefault="00420395" w:rsidP="00420395">
            <w:pPr>
              <w:pStyle w:val="a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Зачёт по литературе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92" w:type="dxa"/>
          </w:tcPr>
          <w:p w:rsidR="00420395" w:rsidRDefault="00DE65F8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9A5B99">
              <w:rPr>
                <w:rFonts w:ascii="Times New Roman" w:eastAsia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420395" w:rsidRPr="00F036A8" w:rsidRDefault="00420395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20395" w:rsidRPr="00F036A8" w:rsidRDefault="00420395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0395" w:rsidRPr="00F036A8" w:rsidTr="005D0BAE">
        <w:trPr>
          <w:trHeight w:val="229"/>
        </w:trPr>
        <w:tc>
          <w:tcPr>
            <w:tcW w:w="709" w:type="dxa"/>
          </w:tcPr>
          <w:p w:rsidR="00420395" w:rsidRPr="00F036A8" w:rsidRDefault="00420395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79" w:type="dxa"/>
          </w:tcPr>
          <w:p w:rsidR="00420395" w:rsidRDefault="00420395" w:rsidP="004203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литературе </w:t>
            </w:r>
            <w:r w:rsidRPr="00F036A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I половины XIX века.</w:t>
            </w:r>
          </w:p>
        </w:tc>
        <w:tc>
          <w:tcPr>
            <w:tcW w:w="992" w:type="dxa"/>
          </w:tcPr>
          <w:p w:rsidR="00420395" w:rsidRDefault="00DE65F8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9A5B99">
              <w:rPr>
                <w:rFonts w:ascii="Times New Roman" w:eastAsia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420395" w:rsidRPr="00F036A8" w:rsidRDefault="00420395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20395" w:rsidRPr="00F036A8" w:rsidRDefault="00420395" w:rsidP="004203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29F" w:rsidRPr="00F036A8" w:rsidTr="005D0BAE">
        <w:trPr>
          <w:trHeight w:val="229"/>
        </w:trPr>
        <w:tc>
          <w:tcPr>
            <w:tcW w:w="10065" w:type="dxa"/>
            <w:gridSpan w:val="5"/>
          </w:tcPr>
          <w:p w:rsidR="00CC029F" w:rsidRPr="00CC029F" w:rsidRDefault="00CC029F" w:rsidP="00CC029F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Русская литература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половины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 (</w:t>
            </w:r>
            <w:r w:rsidR="000F61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 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C029F" w:rsidRPr="00F036A8" w:rsidTr="005D0BAE">
        <w:trPr>
          <w:trHeight w:val="229"/>
        </w:trPr>
        <w:tc>
          <w:tcPr>
            <w:tcW w:w="709" w:type="dxa"/>
          </w:tcPr>
          <w:p w:rsidR="00CC029F" w:rsidRPr="00F036A8" w:rsidRDefault="00CC029F" w:rsidP="00CC029F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79" w:type="dxa"/>
          </w:tcPr>
          <w:p w:rsidR="00CC029F" w:rsidRDefault="00CC029F" w:rsidP="00CC029F">
            <w:pPr>
              <w:pStyle w:val="a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(Обзор)</w:t>
            </w:r>
            <w:r w:rsidR="00101E70" w:rsidRPr="00F036A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Аналитический характер русской прозы, ее социальная острота и философская глубина.</w:t>
            </w:r>
          </w:p>
        </w:tc>
        <w:tc>
          <w:tcPr>
            <w:tcW w:w="992" w:type="dxa"/>
          </w:tcPr>
          <w:p w:rsidR="00CC029F" w:rsidRDefault="00DE65F8" w:rsidP="00CC029F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CC029F">
              <w:rPr>
                <w:rFonts w:ascii="Times New Roman" w:eastAsia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CC029F" w:rsidRPr="00F036A8" w:rsidRDefault="00CC029F" w:rsidP="00CC029F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029F" w:rsidRPr="00F036A8" w:rsidRDefault="00CC029F" w:rsidP="00CC029F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D13" w:rsidRPr="00F036A8" w:rsidTr="005D0BAE">
        <w:trPr>
          <w:trHeight w:val="229"/>
        </w:trPr>
        <w:tc>
          <w:tcPr>
            <w:tcW w:w="709" w:type="dxa"/>
          </w:tcPr>
          <w:p w:rsidR="00501D13" w:rsidRPr="00F036A8" w:rsidRDefault="00501D13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79" w:type="dxa"/>
          </w:tcPr>
          <w:p w:rsidR="00501D13" w:rsidRDefault="00501D13" w:rsidP="00101E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А.Н.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Островский. </w:t>
            </w:r>
            <w:r w:rsidR="00101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 и творчество.</w:t>
            </w:r>
            <w:r w:rsidR="00101E70" w:rsidRPr="00F036A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Роль драматурга в создании русского национального театра</w:t>
            </w:r>
          </w:p>
        </w:tc>
        <w:tc>
          <w:tcPr>
            <w:tcW w:w="992" w:type="dxa"/>
          </w:tcPr>
          <w:p w:rsidR="00501D13" w:rsidRDefault="00DE65F8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E95F21">
              <w:rPr>
                <w:rFonts w:ascii="Times New Roman" w:eastAsia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501D13" w:rsidRPr="00F036A8" w:rsidRDefault="00501D13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1D13" w:rsidRPr="00F036A8" w:rsidRDefault="00501D13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D13" w:rsidRPr="00F036A8" w:rsidTr="005D0BAE">
        <w:trPr>
          <w:trHeight w:val="229"/>
        </w:trPr>
        <w:tc>
          <w:tcPr>
            <w:tcW w:w="709" w:type="dxa"/>
          </w:tcPr>
          <w:p w:rsidR="00501D13" w:rsidRDefault="00501D13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501D13" w:rsidRPr="00751E76" w:rsidRDefault="00501D13" w:rsidP="00751E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Драма «Гроза». Идейно-художественное своеобразие.</w:t>
            </w:r>
            <w:r w:rsidR="00751E76" w:rsidRPr="00F036A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Углубление понятий о драме как роде литературы. </w:t>
            </w:r>
          </w:p>
        </w:tc>
        <w:tc>
          <w:tcPr>
            <w:tcW w:w="992" w:type="dxa"/>
          </w:tcPr>
          <w:p w:rsidR="00501D13" w:rsidRDefault="00DE65F8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501D13">
              <w:rPr>
                <w:rFonts w:ascii="Times New Roman" w:eastAsia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501D13" w:rsidRPr="00F036A8" w:rsidRDefault="00501D13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1D13" w:rsidRPr="00F036A8" w:rsidRDefault="00501D13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D13" w:rsidRPr="00F036A8" w:rsidTr="005D0BAE">
        <w:trPr>
          <w:trHeight w:val="229"/>
        </w:trPr>
        <w:tc>
          <w:tcPr>
            <w:tcW w:w="709" w:type="dxa"/>
          </w:tcPr>
          <w:p w:rsidR="00501D13" w:rsidRDefault="00501D13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379" w:type="dxa"/>
          </w:tcPr>
          <w:p w:rsidR="00501D13" w:rsidRDefault="00501D13" w:rsidP="00501D13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 Калинов и его обитатели.</w:t>
            </w:r>
            <w:r w:rsidR="00751E76" w:rsidRPr="00F036A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Изображение «жестоких нравов» «тёмного царства».</w:t>
            </w:r>
          </w:p>
        </w:tc>
        <w:tc>
          <w:tcPr>
            <w:tcW w:w="992" w:type="dxa"/>
          </w:tcPr>
          <w:p w:rsidR="00501D13" w:rsidRDefault="00DE65F8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E95F21">
              <w:rPr>
                <w:rFonts w:ascii="Times New Roman" w:eastAsia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501D13" w:rsidRPr="00F036A8" w:rsidRDefault="00501D13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1D13" w:rsidRPr="00F036A8" w:rsidRDefault="00501D13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29"/>
        </w:trPr>
        <w:tc>
          <w:tcPr>
            <w:tcW w:w="709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379" w:type="dxa"/>
          </w:tcPr>
          <w:p w:rsidR="00751E76" w:rsidRDefault="00751E76" w:rsidP="00CC0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Семейный и социальный конфли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кт в др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аме «Гроза».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Нравственная проблематика пьесы.</w:t>
            </w:r>
          </w:p>
        </w:tc>
        <w:tc>
          <w:tcPr>
            <w:tcW w:w="992" w:type="dxa"/>
          </w:tcPr>
          <w:p w:rsidR="00751E76" w:rsidRDefault="00DE65F8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29"/>
        </w:trPr>
        <w:tc>
          <w:tcPr>
            <w:tcW w:w="709" w:type="dxa"/>
          </w:tcPr>
          <w:p w:rsidR="00751E76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379" w:type="dxa"/>
          </w:tcPr>
          <w:p w:rsidR="00751E76" w:rsidRPr="00F036A8" w:rsidRDefault="00751E76" w:rsidP="00CC0B95">
            <w:pPr>
              <w:pStyle w:val="a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Народно-поэтическое и </w:t>
            </w:r>
            <w:proofErr w:type="gramStart"/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религиозное</w:t>
            </w:r>
            <w:proofErr w:type="gramEnd"/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в образе Катерины.</w:t>
            </w:r>
          </w:p>
        </w:tc>
        <w:tc>
          <w:tcPr>
            <w:tcW w:w="992" w:type="dxa"/>
          </w:tcPr>
          <w:p w:rsidR="00751E76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E65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19"/>
        </w:trPr>
        <w:tc>
          <w:tcPr>
            <w:tcW w:w="709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379" w:type="dxa"/>
          </w:tcPr>
          <w:p w:rsidR="00751E76" w:rsidRDefault="00751E76" w:rsidP="00CC0B95">
            <w:pPr>
              <w:pStyle w:val="a4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 названия и символика пьесы. Роль пейзажа.</w:t>
            </w:r>
          </w:p>
        </w:tc>
        <w:tc>
          <w:tcPr>
            <w:tcW w:w="992" w:type="dxa"/>
          </w:tcPr>
          <w:p w:rsidR="00751E76" w:rsidRDefault="00DE65F8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19"/>
        </w:trPr>
        <w:tc>
          <w:tcPr>
            <w:tcW w:w="709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379" w:type="dxa"/>
          </w:tcPr>
          <w:p w:rsidR="00751E76" w:rsidRPr="00751E76" w:rsidRDefault="00751E76" w:rsidP="00751E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6A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«Гроза» в оценке русской критики. Н.А. Добролюбов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.</w:t>
            </w:r>
            <w:r w:rsidRPr="00F036A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«Луч света в тёмном царстве».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Д.И. Писарев. «Мотивы русской драмы».</w:t>
            </w:r>
          </w:p>
        </w:tc>
        <w:tc>
          <w:tcPr>
            <w:tcW w:w="992" w:type="dxa"/>
          </w:tcPr>
          <w:p w:rsidR="00751E76" w:rsidRDefault="00DE65F8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6C20" w:rsidRPr="00F036A8" w:rsidTr="005D0BAE">
        <w:trPr>
          <w:trHeight w:val="219"/>
        </w:trPr>
        <w:tc>
          <w:tcPr>
            <w:tcW w:w="709" w:type="dxa"/>
          </w:tcPr>
          <w:p w:rsidR="00646C20" w:rsidRDefault="00646C20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379" w:type="dxa"/>
          </w:tcPr>
          <w:p w:rsidR="00646C20" w:rsidRPr="00F036A8" w:rsidRDefault="00646C20" w:rsidP="00751E76">
            <w:pPr>
              <w:pStyle w:val="a4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Пьеса «Бесприданница». </w:t>
            </w:r>
            <w:r w:rsidRPr="00646C20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устои и быт разных </w:t>
            </w:r>
            <w:r w:rsidRPr="00646C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слоев русского общества (дворянство, купечество, крестьянство).</w:t>
            </w:r>
          </w:p>
        </w:tc>
        <w:tc>
          <w:tcPr>
            <w:tcW w:w="992" w:type="dxa"/>
          </w:tcPr>
          <w:p w:rsidR="00646C20" w:rsidRDefault="00DE65F8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646C20">
              <w:rPr>
                <w:rFonts w:ascii="Times New Roman" w:eastAsia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646C20" w:rsidRPr="00F036A8" w:rsidRDefault="00646C20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46C20" w:rsidRPr="00F036A8" w:rsidRDefault="00646C20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19"/>
        </w:trPr>
        <w:tc>
          <w:tcPr>
            <w:tcW w:w="709" w:type="dxa"/>
          </w:tcPr>
          <w:p w:rsidR="00751E76" w:rsidRPr="00F036A8" w:rsidRDefault="00646C20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6379" w:type="dxa"/>
          </w:tcPr>
          <w:p w:rsidR="00751E76" w:rsidRPr="00F036A8" w:rsidRDefault="00751E76" w:rsidP="00501D13">
            <w:pPr>
              <w:pStyle w:val="a4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драме А.Н. Островского «Гроза».</w:t>
            </w:r>
          </w:p>
        </w:tc>
        <w:tc>
          <w:tcPr>
            <w:tcW w:w="992" w:type="dxa"/>
          </w:tcPr>
          <w:p w:rsidR="00751E76" w:rsidRPr="00F036A8" w:rsidRDefault="00DE65F8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646C20">
              <w:rPr>
                <w:rFonts w:ascii="Times New Roman" w:eastAsia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19"/>
        </w:trPr>
        <w:tc>
          <w:tcPr>
            <w:tcW w:w="709" w:type="dxa"/>
          </w:tcPr>
          <w:p w:rsidR="00751E76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379" w:type="dxa"/>
          </w:tcPr>
          <w:p w:rsidR="00751E76" w:rsidRPr="00F036A8" w:rsidRDefault="00751E76" w:rsidP="00501D13">
            <w:pPr>
              <w:pStyle w:val="a4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Сочинение по драме А. Н. Островского «Гроза».</w:t>
            </w:r>
          </w:p>
        </w:tc>
        <w:tc>
          <w:tcPr>
            <w:tcW w:w="992" w:type="dxa"/>
          </w:tcPr>
          <w:p w:rsidR="00751E76" w:rsidRDefault="00DE65F8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501D1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15"/>
        </w:trPr>
        <w:tc>
          <w:tcPr>
            <w:tcW w:w="709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379" w:type="dxa"/>
          </w:tcPr>
          <w:p w:rsidR="00751E76" w:rsidRPr="00F036A8" w:rsidRDefault="00486B88" w:rsidP="00646C20">
            <w:pPr>
              <w:pStyle w:val="a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А. Гончаров</w:t>
            </w:r>
            <w:r w:rsidR="00751E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Жизнь  и творчество. </w:t>
            </w:r>
            <w:r w:rsidR="00646C20">
              <w:rPr>
                <w:rFonts w:ascii="Times New Roman" w:hAnsi="Times New Roman" w:cs="Times New Roman"/>
                <w:sz w:val="24"/>
                <w:szCs w:val="24"/>
              </w:rPr>
              <w:t>Повесть «Фрегат Паллада». «Обломов».  Расцвет русского романа.</w:t>
            </w:r>
          </w:p>
        </w:tc>
        <w:tc>
          <w:tcPr>
            <w:tcW w:w="992" w:type="dxa"/>
          </w:tcPr>
          <w:p w:rsidR="00751E76" w:rsidRPr="00F036A8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15"/>
        </w:trPr>
        <w:tc>
          <w:tcPr>
            <w:tcW w:w="709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379" w:type="dxa"/>
          </w:tcPr>
          <w:p w:rsidR="00751E76" w:rsidRDefault="00D617D1" w:rsidP="00C4445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«Сон Обломова» и её роль в произведении. 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Идейно-художественное своеобразие романа «Обломов».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15"/>
        </w:trPr>
        <w:tc>
          <w:tcPr>
            <w:tcW w:w="709" w:type="dxa"/>
          </w:tcPr>
          <w:p w:rsidR="00751E76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379" w:type="dxa"/>
          </w:tcPr>
          <w:p w:rsidR="00751E76" w:rsidRDefault="00D617D1" w:rsidP="00D617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 Обломова. 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Понятие «</w:t>
            </w:r>
            <w:proofErr w:type="gramStart"/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». Обломов в ряду образов мировой литературы.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07"/>
        </w:trPr>
        <w:tc>
          <w:tcPr>
            <w:tcW w:w="709" w:type="dxa"/>
          </w:tcPr>
          <w:p w:rsidR="00751E76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379" w:type="dxa"/>
          </w:tcPr>
          <w:p w:rsidR="00751E76" w:rsidRPr="00287D0B" w:rsidRDefault="00D617D1" w:rsidP="00C4445C">
            <w:pPr>
              <w:pStyle w:val="a4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Приём антитезы в романе. 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Обломов и   </w:t>
            </w:r>
            <w:proofErr w:type="spellStart"/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Штольц</w:t>
            </w:r>
            <w:proofErr w:type="spellEnd"/>
            <w:r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 (сравнительная характеристика).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07"/>
        </w:trPr>
        <w:tc>
          <w:tcPr>
            <w:tcW w:w="709" w:type="dxa"/>
          </w:tcPr>
          <w:p w:rsidR="00751E76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379" w:type="dxa"/>
          </w:tcPr>
          <w:p w:rsidR="00751E76" w:rsidRDefault="00D617D1" w:rsidP="00C4445C">
            <w:pPr>
              <w:pStyle w:val="a4"/>
              <w:rPr>
                <w:rStyle w:val="c32"/>
                <w:rFonts w:ascii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Женские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 в романе. Тема любви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Обломов и Ольга Ильинская. Авторская позиция и способы её выражения в романе.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07"/>
        </w:trPr>
        <w:tc>
          <w:tcPr>
            <w:tcW w:w="709" w:type="dxa"/>
          </w:tcPr>
          <w:p w:rsidR="00751E76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</w:tcPr>
          <w:p w:rsidR="00751E76" w:rsidRPr="00D617D1" w:rsidRDefault="00D617D1" w:rsidP="00D617D1">
            <w:pPr>
              <w:pStyle w:val="a4"/>
              <w:jc w:val="both"/>
              <w:rPr>
                <w:rStyle w:val="c3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Роман «Об</w:t>
            </w:r>
            <w:r w:rsidRPr="00F036A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F036A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ломов» в русской критике (Н.А. Добролюбов, Д.И. Писарев, </w:t>
            </w:r>
            <w:r w:rsidRPr="00F036A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А.В. Дружинин).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07"/>
        </w:trPr>
        <w:tc>
          <w:tcPr>
            <w:tcW w:w="709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</w:tcPr>
          <w:p w:rsidR="00751E76" w:rsidRDefault="00751E76" w:rsidP="00C4445C">
            <w:pPr>
              <w:pStyle w:val="a4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Сочинение по роману И.А. Гончарова «Обломов».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07"/>
        </w:trPr>
        <w:tc>
          <w:tcPr>
            <w:tcW w:w="709" w:type="dxa"/>
          </w:tcPr>
          <w:p w:rsidR="00751E76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379" w:type="dxa"/>
          </w:tcPr>
          <w:p w:rsidR="00751E76" w:rsidRDefault="00751E76" w:rsidP="00CC0B95">
            <w:pPr>
              <w:pStyle w:val="a4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И. С. Тургенев. </w:t>
            </w:r>
            <w:r w:rsidR="00CC0B9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Жизнь  и творчество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C0B95" w:rsidRPr="00CC0B95">
              <w:rPr>
                <w:rFonts w:ascii="Times New Roman" w:hAnsi="Times New Roman" w:cs="Times New Roman"/>
                <w:sz w:val="24"/>
                <w:szCs w:val="24"/>
              </w:rPr>
              <w:t>«Записки охотника»</w:t>
            </w:r>
            <w:r w:rsidR="00CC0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0B95" w:rsidRPr="00CC0B95">
              <w:rPr>
                <w:rFonts w:ascii="Times New Roman" w:hAnsi="Times New Roman" w:cs="Times New Roman"/>
                <w:sz w:val="24"/>
                <w:szCs w:val="24"/>
              </w:rPr>
              <w:t xml:space="preserve"> Народ от поэзии к правде жизни</w:t>
            </w:r>
            <w:proofErr w:type="gramStart"/>
            <w:r w:rsidR="00CC0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2BE9" w:rsidRPr="001D2B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1D2BE9" w:rsidRPr="001D2BE9">
              <w:rPr>
                <w:rFonts w:ascii="Times New Roman" w:hAnsi="Times New Roman" w:cs="Times New Roman"/>
                <w:sz w:val="24"/>
                <w:szCs w:val="24"/>
              </w:rPr>
              <w:t>бзор романов «Рудин», «Дворянское гнездо», «Накануне»</w:t>
            </w:r>
            <w:r w:rsidR="001D2B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51E76" w:rsidRPr="00F036A8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185"/>
        </w:trPr>
        <w:tc>
          <w:tcPr>
            <w:tcW w:w="709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379" w:type="dxa"/>
          </w:tcPr>
          <w:p w:rsidR="00751E76" w:rsidRPr="00F036A8" w:rsidRDefault="001D2BE9" w:rsidP="001D2BE9">
            <w:pPr>
              <w:pStyle w:val="a4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Роман «Отцы и дети». </w:t>
            </w:r>
            <w:r w:rsidRPr="00F03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Отражение в романе общественно-политической ситуации в России. </w:t>
            </w:r>
            <w:r w:rsidR="00751E76" w:rsidRPr="00F036A8">
              <w:rPr>
                <w:rFonts w:ascii="Times New Roman" w:hAnsi="Times New Roman" w:cs="Times New Roman"/>
                <w:sz w:val="24"/>
                <w:szCs w:val="24"/>
              </w:rPr>
              <w:t>Черты личности, мировоззрение Базарова.</w:t>
            </w:r>
          </w:p>
        </w:tc>
        <w:tc>
          <w:tcPr>
            <w:tcW w:w="992" w:type="dxa"/>
          </w:tcPr>
          <w:p w:rsidR="00751E76" w:rsidRPr="00F036A8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185"/>
        </w:trPr>
        <w:tc>
          <w:tcPr>
            <w:tcW w:w="709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379" w:type="dxa"/>
          </w:tcPr>
          <w:p w:rsidR="00751E76" w:rsidRPr="00F036A8" w:rsidRDefault="00751E76" w:rsidP="00C4445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 двух поколений в романе.</w:t>
            </w:r>
            <w:r w:rsidR="001D2BE9">
              <w:rPr>
                <w:rFonts w:ascii="Times New Roman" w:hAnsi="Times New Roman" w:cs="Times New Roman"/>
                <w:sz w:val="24"/>
                <w:szCs w:val="24"/>
              </w:rPr>
              <w:t xml:space="preserve"> Тема народа в романе.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185"/>
        </w:trPr>
        <w:tc>
          <w:tcPr>
            <w:tcW w:w="709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379" w:type="dxa"/>
          </w:tcPr>
          <w:p w:rsidR="00751E76" w:rsidRDefault="00751E76" w:rsidP="00C4445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Страницы любви в романе. Базаров и Одинцова.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185"/>
        </w:trPr>
        <w:tc>
          <w:tcPr>
            <w:tcW w:w="709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379" w:type="dxa"/>
          </w:tcPr>
          <w:p w:rsidR="00751E76" w:rsidRPr="00F036A8" w:rsidRDefault="00751E76" w:rsidP="00C4445C">
            <w:pPr>
              <w:pStyle w:val="a4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Базаров и его родители.</w:t>
            </w:r>
            <w:r w:rsidR="008E5817"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итоги романа, смысл его названия.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185"/>
        </w:trPr>
        <w:tc>
          <w:tcPr>
            <w:tcW w:w="709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379" w:type="dxa"/>
          </w:tcPr>
          <w:p w:rsidR="00751E76" w:rsidRDefault="00751E76" w:rsidP="00C4445C">
            <w:pPr>
              <w:pStyle w:val="a4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C5B24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Духовное одиночество Базарова.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Полемика вокруг романа.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817" w:rsidRPr="00F036A8" w:rsidTr="005D0BAE">
        <w:trPr>
          <w:trHeight w:val="185"/>
        </w:trPr>
        <w:tc>
          <w:tcPr>
            <w:tcW w:w="709" w:type="dxa"/>
          </w:tcPr>
          <w:p w:rsidR="008E5817" w:rsidRDefault="008E5817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379" w:type="dxa"/>
          </w:tcPr>
          <w:p w:rsidR="008E5817" w:rsidRPr="000C5B24" w:rsidRDefault="008E5817" w:rsidP="00C4445C">
            <w:pPr>
              <w:pStyle w:val="a4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«Стихотворения в прозе». </w:t>
            </w:r>
            <w:r w:rsidRPr="00DB5A47">
              <w:rPr>
                <w:rFonts w:ascii="Times New Roman" w:eastAsia="Times New Roman" w:hAnsi="Times New Roman"/>
                <w:sz w:val="24"/>
                <w:szCs w:val="24"/>
              </w:rPr>
              <w:t>Художественная выразительность, лаконизм и философская насыщенность тургеневских миниатюр.</w:t>
            </w:r>
          </w:p>
        </w:tc>
        <w:tc>
          <w:tcPr>
            <w:tcW w:w="992" w:type="dxa"/>
          </w:tcPr>
          <w:p w:rsidR="008E5817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8E5817">
              <w:rPr>
                <w:rFonts w:ascii="Times New Roman" w:eastAsia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8E5817" w:rsidRPr="00F036A8" w:rsidRDefault="008E5817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E5817" w:rsidRPr="00F036A8" w:rsidRDefault="008E5817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69"/>
        </w:trPr>
        <w:tc>
          <w:tcPr>
            <w:tcW w:w="709" w:type="dxa"/>
          </w:tcPr>
          <w:p w:rsidR="00751E76" w:rsidRPr="00F036A8" w:rsidRDefault="008E5817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379" w:type="dxa"/>
          </w:tcPr>
          <w:p w:rsidR="00751E76" w:rsidRPr="00F036A8" w:rsidRDefault="00751E76" w:rsidP="00C4445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Зачёт по роману И. С. Тургенева «Отцы и дети».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8E5817">
              <w:rPr>
                <w:rFonts w:ascii="Times New Roman" w:eastAsia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69"/>
        </w:trPr>
        <w:tc>
          <w:tcPr>
            <w:tcW w:w="709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379" w:type="dxa"/>
          </w:tcPr>
          <w:p w:rsidR="00751E76" w:rsidRDefault="00751E76" w:rsidP="00C4445C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роману И.С. Тургенева «Отцы и дети».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69"/>
        </w:trPr>
        <w:tc>
          <w:tcPr>
            <w:tcW w:w="709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379" w:type="dxa"/>
          </w:tcPr>
          <w:p w:rsidR="00751E76" w:rsidRPr="000C5B24" w:rsidRDefault="008F0776" w:rsidP="00C4445C">
            <w:pPr>
              <w:pStyle w:val="a4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И. Тютчев</w:t>
            </w:r>
            <w:r w:rsidR="00751E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творчество.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темы и идеи лирики</w:t>
            </w:r>
            <w:r w:rsidR="00D769FB">
              <w:rPr>
                <w:rFonts w:ascii="Times New Roman" w:hAnsi="Times New Roman" w:cs="Times New Roman"/>
                <w:sz w:val="24"/>
                <w:szCs w:val="24"/>
              </w:rPr>
              <w:t>. Традиции и новаторство в поэзии.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E76" w:rsidRPr="00F036A8" w:rsidTr="005D0BAE">
        <w:trPr>
          <w:trHeight w:val="269"/>
        </w:trPr>
        <w:tc>
          <w:tcPr>
            <w:tcW w:w="709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379" w:type="dxa"/>
          </w:tcPr>
          <w:p w:rsidR="008F0776" w:rsidRDefault="008F0776" w:rsidP="008F07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Лирика </w:t>
            </w:r>
            <w:r w:rsidR="00751E76">
              <w:rPr>
                <w:rFonts w:ascii="Times New Roman" w:hAnsi="Times New Roman" w:cs="Times New Roman"/>
                <w:sz w:val="24"/>
                <w:szCs w:val="24"/>
              </w:rPr>
              <w:t xml:space="preserve"> природы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</w:t>
            </w:r>
            <w:r w:rsidR="00D769FB">
              <w:rPr>
                <w:rFonts w:ascii="Times New Roman" w:hAnsi="Times New Roman" w:cs="Times New Roman"/>
                <w:sz w:val="24"/>
                <w:szCs w:val="24"/>
              </w:rPr>
              <w:t>илософский характер лирики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1E76" w:rsidRDefault="008F0776" w:rsidP="00C4445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Т.Л. </w:t>
            </w:r>
            <w:r w:rsidRPr="008F0776">
              <w:rPr>
                <w:rFonts w:ascii="Times New Roman" w:hAnsi="Times New Roman" w:cs="Times New Roman"/>
                <w:sz w:val="24"/>
                <w:szCs w:val="24"/>
              </w:rPr>
              <w:t>Проза и поэзия. Системы стихосложения. Стихотворные размеры: хорей, ямб, дактиль, амфибрахий, анапест. Ритм. Рифма. Строфа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51E76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751E76">
              <w:rPr>
                <w:rFonts w:ascii="Times New Roman" w:eastAsia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E76" w:rsidRPr="00F036A8" w:rsidRDefault="00751E76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269"/>
        </w:trPr>
        <w:tc>
          <w:tcPr>
            <w:tcW w:w="709" w:type="dxa"/>
          </w:tcPr>
          <w:p w:rsidR="00DE65F8" w:rsidRPr="00F036A8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379" w:type="dxa"/>
          </w:tcPr>
          <w:p w:rsidR="00DE65F8" w:rsidRPr="000C5B24" w:rsidRDefault="00DE65F8" w:rsidP="00D769FB">
            <w:pPr>
              <w:pStyle w:val="a4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любви в творчестве Ф.И. Тютчева.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Художественное своеобразие поэзии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 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Тютчева.</w:t>
            </w:r>
          </w:p>
        </w:tc>
        <w:tc>
          <w:tcPr>
            <w:tcW w:w="992" w:type="dxa"/>
          </w:tcPr>
          <w:p w:rsidR="00DE65F8" w:rsidRPr="00F036A8" w:rsidRDefault="00DE65F8" w:rsidP="00C9279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01. 02</w:t>
            </w:r>
          </w:p>
        </w:tc>
        <w:tc>
          <w:tcPr>
            <w:tcW w:w="992" w:type="dxa"/>
          </w:tcPr>
          <w:p w:rsidR="00DE65F8" w:rsidRPr="00F036A8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269"/>
        </w:trPr>
        <w:tc>
          <w:tcPr>
            <w:tcW w:w="709" w:type="dxa"/>
          </w:tcPr>
          <w:p w:rsidR="00DE65F8" w:rsidRPr="00F036A8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379" w:type="dxa"/>
          </w:tcPr>
          <w:p w:rsidR="00DE65F8" w:rsidRDefault="00DE65F8" w:rsidP="00C4445C">
            <w:pPr>
              <w:pStyle w:val="a4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А. Фет. Жизнь и творчество.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А.А. Фет и теория «чистого искусства».</w:t>
            </w:r>
          </w:p>
        </w:tc>
        <w:tc>
          <w:tcPr>
            <w:tcW w:w="992" w:type="dxa"/>
          </w:tcPr>
          <w:p w:rsidR="00DE65F8" w:rsidRDefault="00DE65F8" w:rsidP="00C9279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05. 02</w:t>
            </w:r>
          </w:p>
        </w:tc>
        <w:tc>
          <w:tcPr>
            <w:tcW w:w="992" w:type="dxa"/>
          </w:tcPr>
          <w:p w:rsidR="00DE65F8" w:rsidRPr="00F036A8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C444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304"/>
        </w:trPr>
        <w:tc>
          <w:tcPr>
            <w:tcW w:w="709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379" w:type="dxa"/>
          </w:tcPr>
          <w:p w:rsidR="00DE65F8" w:rsidRDefault="00DE65F8" w:rsidP="00085D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Вечные темы в лирике Фета (природа, поэзия, любовь, смерть). 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Философские мотивы поэзии.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природы и родины в творчестве А.А. Фета. </w:t>
            </w:r>
          </w:p>
        </w:tc>
        <w:tc>
          <w:tcPr>
            <w:tcW w:w="992" w:type="dxa"/>
          </w:tcPr>
          <w:p w:rsidR="00DE65F8" w:rsidRDefault="00DE65F8" w:rsidP="00C9279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08. 02</w:t>
            </w:r>
          </w:p>
        </w:tc>
        <w:tc>
          <w:tcPr>
            <w:tcW w:w="992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304"/>
        </w:trPr>
        <w:tc>
          <w:tcPr>
            <w:tcW w:w="709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379" w:type="dxa"/>
          </w:tcPr>
          <w:p w:rsidR="00DE65F8" w:rsidRPr="000C5B24" w:rsidRDefault="00DE65F8" w:rsidP="00E24021">
            <w:pPr>
              <w:pStyle w:val="a4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любви. Художественное своеобразие, особенности поэтического языка А. А. Фета.</w:t>
            </w:r>
          </w:p>
        </w:tc>
        <w:tc>
          <w:tcPr>
            <w:tcW w:w="992" w:type="dxa"/>
          </w:tcPr>
          <w:p w:rsidR="00DE65F8" w:rsidRDefault="00DE65F8" w:rsidP="00C9279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12. 02</w:t>
            </w:r>
          </w:p>
        </w:tc>
        <w:tc>
          <w:tcPr>
            <w:tcW w:w="992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304"/>
        </w:trPr>
        <w:tc>
          <w:tcPr>
            <w:tcW w:w="709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379" w:type="dxa"/>
          </w:tcPr>
          <w:p w:rsidR="00DE65F8" w:rsidRPr="000C5B24" w:rsidRDefault="00DE65F8" w:rsidP="00085DA0">
            <w:pPr>
              <w:pStyle w:val="a4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К. Толстой. Жизнь и творчество. Своеобразие художественного мира А.К. Толстого. Основные темы, мотивы, образы. </w:t>
            </w:r>
          </w:p>
        </w:tc>
        <w:tc>
          <w:tcPr>
            <w:tcW w:w="992" w:type="dxa"/>
          </w:tcPr>
          <w:p w:rsidR="00DE65F8" w:rsidRDefault="00DE65F8" w:rsidP="00262A3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15. 02</w:t>
            </w:r>
          </w:p>
        </w:tc>
        <w:tc>
          <w:tcPr>
            <w:tcW w:w="992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304"/>
        </w:trPr>
        <w:tc>
          <w:tcPr>
            <w:tcW w:w="709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379" w:type="dxa"/>
          </w:tcPr>
          <w:p w:rsidR="00DE65F8" w:rsidRDefault="00DE65F8" w:rsidP="00085D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Жанрово-тематическое богатство творчества </w:t>
            </w:r>
            <w:r w:rsidRPr="00F036A8">
              <w:rPr>
                <w:rFonts w:ascii="Times New Roman" w:hAnsi="Times New Roman" w:cs="Times New Roman"/>
                <w:bCs/>
                <w:sz w:val="24"/>
                <w:szCs w:val="24"/>
              </w:rPr>
              <w:t>А.К.Толстого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атирические произведения А.К. Толстого.</w:t>
            </w:r>
          </w:p>
        </w:tc>
        <w:tc>
          <w:tcPr>
            <w:tcW w:w="992" w:type="dxa"/>
          </w:tcPr>
          <w:p w:rsidR="00DE65F8" w:rsidRDefault="00DE65F8" w:rsidP="00262A3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19. 02</w:t>
            </w:r>
          </w:p>
        </w:tc>
        <w:tc>
          <w:tcPr>
            <w:tcW w:w="992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304"/>
        </w:trPr>
        <w:tc>
          <w:tcPr>
            <w:tcW w:w="709" w:type="dxa"/>
          </w:tcPr>
          <w:p w:rsidR="00DE65F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6379" w:type="dxa"/>
          </w:tcPr>
          <w:p w:rsidR="00DE65F8" w:rsidRPr="000C5B24" w:rsidRDefault="00DE65F8" w:rsidP="00222153">
            <w:pPr>
              <w:pStyle w:val="a4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Н. А. Некрасов. Жизнь и творчество.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темы и идеи лирики Некрасова.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Гражданский пафос поэзии Некрасова.</w:t>
            </w:r>
          </w:p>
        </w:tc>
        <w:tc>
          <w:tcPr>
            <w:tcW w:w="992" w:type="dxa"/>
          </w:tcPr>
          <w:p w:rsidR="00DE65F8" w:rsidRPr="00F036A8" w:rsidRDefault="00DE65F8" w:rsidP="00262A3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22. 02</w:t>
            </w:r>
          </w:p>
        </w:tc>
        <w:tc>
          <w:tcPr>
            <w:tcW w:w="992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304"/>
        </w:trPr>
        <w:tc>
          <w:tcPr>
            <w:tcW w:w="709" w:type="dxa"/>
          </w:tcPr>
          <w:p w:rsidR="00DE65F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379" w:type="dxa"/>
          </w:tcPr>
          <w:p w:rsidR="00DE65F8" w:rsidRDefault="00DE65F8" w:rsidP="00085DA0">
            <w:pPr>
              <w:pStyle w:val="a4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Своеобразие решения темы поэта и поэзии. Образ Музы в лирике Некрасова. Тема народа.</w:t>
            </w:r>
          </w:p>
        </w:tc>
        <w:tc>
          <w:tcPr>
            <w:tcW w:w="992" w:type="dxa"/>
          </w:tcPr>
          <w:p w:rsidR="00DE65F8" w:rsidRDefault="00DE65F8" w:rsidP="00262A3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26. 02</w:t>
            </w:r>
          </w:p>
        </w:tc>
        <w:tc>
          <w:tcPr>
            <w:tcW w:w="992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304"/>
        </w:trPr>
        <w:tc>
          <w:tcPr>
            <w:tcW w:w="709" w:type="dxa"/>
          </w:tcPr>
          <w:p w:rsidR="00DE65F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379" w:type="dxa"/>
          </w:tcPr>
          <w:p w:rsidR="00DE65F8" w:rsidRPr="00F036A8" w:rsidRDefault="00DE65F8" w:rsidP="00085DA0">
            <w:pPr>
              <w:pStyle w:val="a4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Поэма «Кому на Руси жить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хорошо». История создания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. Жанр,  композиция, фольклорные мотивы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поэме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 образов.</w:t>
            </w:r>
          </w:p>
        </w:tc>
        <w:tc>
          <w:tcPr>
            <w:tcW w:w="992" w:type="dxa"/>
          </w:tcPr>
          <w:p w:rsidR="00DE65F8" w:rsidRDefault="00DE65F8" w:rsidP="00262A3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01. 03</w:t>
            </w:r>
          </w:p>
        </w:tc>
        <w:tc>
          <w:tcPr>
            <w:tcW w:w="992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304"/>
        </w:trPr>
        <w:tc>
          <w:tcPr>
            <w:tcW w:w="709" w:type="dxa"/>
          </w:tcPr>
          <w:p w:rsidR="00DE65F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379" w:type="dxa"/>
          </w:tcPr>
          <w:p w:rsidR="00DE65F8" w:rsidRDefault="00DE65F8" w:rsidP="00085DA0">
            <w:pPr>
              <w:pStyle w:val="a4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bCs/>
                <w:sz w:val="24"/>
                <w:szCs w:val="24"/>
              </w:rPr>
              <w:t>Народ в споре о счастье.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Образы правдоискателей. </w:t>
            </w:r>
            <w:r w:rsidRPr="00F036A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Народное представление о счастье.</w:t>
            </w:r>
          </w:p>
        </w:tc>
        <w:tc>
          <w:tcPr>
            <w:tcW w:w="992" w:type="dxa"/>
          </w:tcPr>
          <w:p w:rsidR="00DE65F8" w:rsidRDefault="00DE65F8" w:rsidP="00A913F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05. 03</w:t>
            </w:r>
          </w:p>
        </w:tc>
        <w:tc>
          <w:tcPr>
            <w:tcW w:w="992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304"/>
        </w:trPr>
        <w:tc>
          <w:tcPr>
            <w:tcW w:w="709" w:type="dxa"/>
          </w:tcPr>
          <w:p w:rsidR="00DE65F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379" w:type="dxa"/>
          </w:tcPr>
          <w:p w:rsidR="00DE65F8" w:rsidRPr="00F036A8" w:rsidRDefault="00DE65F8" w:rsidP="007A1191">
            <w:pPr>
              <w:pStyle w:val="a4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народного заступника </w:t>
            </w:r>
            <w:r w:rsidRPr="00F03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03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Добросклонова</w:t>
            </w:r>
            <w:proofErr w:type="spellEnd"/>
            <w:r w:rsidRPr="00F03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Образ Савелия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03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Тема народного бунта.</w:t>
            </w:r>
          </w:p>
        </w:tc>
        <w:tc>
          <w:tcPr>
            <w:tcW w:w="992" w:type="dxa"/>
          </w:tcPr>
          <w:p w:rsidR="00DE65F8" w:rsidRDefault="00466FD3" w:rsidP="00A913F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E65F8">
              <w:rPr>
                <w:rFonts w:ascii="Times New Roman" w:eastAsia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199"/>
        </w:trPr>
        <w:tc>
          <w:tcPr>
            <w:tcW w:w="709" w:type="dxa"/>
          </w:tcPr>
          <w:p w:rsidR="00DE65F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379" w:type="dxa"/>
          </w:tcPr>
          <w:p w:rsidR="00DE65F8" w:rsidRDefault="00DE65F8" w:rsidP="00CC0B95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женской доли в поэме.Судьба Матрены Тимофеевны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E65F8" w:rsidRDefault="00466FD3" w:rsidP="00A913F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E65F8">
              <w:rPr>
                <w:rFonts w:ascii="Times New Roman" w:eastAsia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199"/>
        </w:trPr>
        <w:tc>
          <w:tcPr>
            <w:tcW w:w="709" w:type="dxa"/>
          </w:tcPr>
          <w:p w:rsidR="00DE65F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379" w:type="dxa"/>
          </w:tcPr>
          <w:p w:rsidR="00DE65F8" w:rsidRPr="000C5B24" w:rsidRDefault="00DE65F8" w:rsidP="00CC0B95">
            <w:pPr>
              <w:pStyle w:val="a4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стиля Н.А. Некрасова. Поэма «Русские женщины».</w:t>
            </w:r>
          </w:p>
        </w:tc>
        <w:tc>
          <w:tcPr>
            <w:tcW w:w="992" w:type="dxa"/>
          </w:tcPr>
          <w:p w:rsidR="00DE65F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15. 03</w:t>
            </w:r>
          </w:p>
        </w:tc>
        <w:tc>
          <w:tcPr>
            <w:tcW w:w="992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199"/>
        </w:trPr>
        <w:tc>
          <w:tcPr>
            <w:tcW w:w="709" w:type="dxa"/>
          </w:tcPr>
          <w:p w:rsidR="00DE65F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379" w:type="dxa"/>
          </w:tcPr>
          <w:p w:rsidR="00DE65F8" w:rsidRPr="000C5B24" w:rsidRDefault="00DE65F8" w:rsidP="00085DA0">
            <w:pPr>
              <w:pStyle w:val="a4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Зачет по творчеству Н.А.Некрасова.</w:t>
            </w:r>
          </w:p>
        </w:tc>
        <w:tc>
          <w:tcPr>
            <w:tcW w:w="992" w:type="dxa"/>
          </w:tcPr>
          <w:p w:rsidR="00DE65F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19. 03</w:t>
            </w:r>
          </w:p>
        </w:tc>
        <w:tc>
          <w:tcPr>
            <w:tcW w:w="992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5F8" w:rsidRPr="00F036A8" w:rsidTr="005D0BAE">
        <w:trPr>
          <w:trHeight w:val="349"/>
        </w:trPr>
        <w:tc>
          <w:tcPr>
            <w:tcW w:w="709" w:type="dxa"/>
          </w:tcPr>
          <w:p w:rsidR="00DE65F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379" w:type="dxa"/>
          </w:tcPr>
          <w:p w:rsidR="00DE65F8" w:rsidRPr="00F036A8" w:rsidRDefault="00DE65F8" w:rsidP="00085DA0">
            <w:pPr>
              <w:pStyle w:val="a4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творчествуН.А.Некрасова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E65F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02. 04</w:t>
            </w:r>
          </w:p>
          <w:p w:rsidR="00466FD3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05. 04</w:t>
            </w:r>
          </w:p>
        </w:tc>
        <w:tc>
          <w:tcPr>
            <w:tcW w:w="992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E65F8" w:rsidRPr="00F036A8" w:rsidRDefault="00DE65F8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85"/>
        </w:trPr>
        <w:tc>
          <w:tcPr>
            <w:tcW w:w="709" w:type="dxa"/>
          </w:tcPr>
          <w:p w:rsidR="00466FD3" w:rsidRPr="00F036A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379" w:type="dxa"/>
          </w:tcPr>
          <w:p w:rsidR="00466FD3" w:rsidRDefault="00466FD3" w:rsidP="00CC0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Н.С. Лесков. </w:t>
            </w:r>
            <w:r w:rsidRPr="00F03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Жизнь и творчество. </w:t>
            </w:r>
            <w:r w:rsidRPr="00F036A8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Повесть </w:t>
            </w:r>
            <w:r w:rsidRPr="00F036A8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«Очарованный странник».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Особенности сюжета повести.</w:t>
            </w:r>
          </w:p>
        </w:tc>
        <w:tc>
          <w:tcPr>
            <w:tcW w:w="992" w:type="dxa"/>
          </w:tcPr>
          <w:p w:rsidR="00466FD3" w:rsidRDefault="00466FD3" w:rsidP="00AA472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09. 04</w:t>
            </w:r>
          </w:p>
        </w:tc>
        <w:tc>
          <w:tcPr>
            <w:tcW w:w="992" w:type="dxa"/>
          </w:tcPr>
          <w:p w:rsidR="00466FD3" w:rsidRPr="00F036A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85"/>
        </w:trPr>
        <w:tc>
          <w:tcPr>
            <w:tcW w:w="709" w:type="dxa"/>
          </w:tcPr>
          <w:p w:rsidR="00466FD3" w:rsidRPr="00F036A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379" w:type="dxa"/>
          </w:tcPr>
          <w:p w:rsidR="00466FD3" w:rsidRPr="00166999" w:rsidRDefault="00466FD3" w:rsidP="00166999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Образ  Ивана </w:t>
            </w:r>
            <w:proofErr w:type="spellStart"/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Флягина</w:t>
            </w:r>
            <w:proofErr w:type="spellEnd"/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. Тема трагической судьбы талантливого русского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лесковской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повествовательной манеры.</w:t>
            </w:r>
          </w:p>
        </w:tc>
        <w:tc>
          <w:tcPr>
            <w:tcW w:w="992" w:type="dxa"/>
          </w:tcPr>
          <w:p w:rsidR="00466FD3" w:rsidRDefault="00466FD3" w:rsidP="00AA472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12. 04</w:t>
            </w:r>
          </w:p>
        </w:tc>
        <w:tc>
          <w:tcPr>
            <w:tcW w:w="992" w:type="dxa"/>
          </w:tcPr>
          <w:p w:rsidR="00466FD3" w:rsidRPr="00F036A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85"/>
        </w:trPr>
        <w:tc>
          <w:tcPr>
            <w:tcW w:w="709" w:type="dxa"/>
          </w:tcPr>
          <w:p w:rsidR="00466FD3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379" w:type="dxa"/>
          </w:tcPr>
          <w:p w:rsidR="00466FD3" w:rsidRPr="00924B40" w:rsidRDefault="00466FD3" w:rsidP="00CC0B95">
            <w:pPr>
              <w:pStyle w:val="a4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924B40">
              <w:rPr>
                <w:rFonts w:ascii="Times New Roman" w:hAnsi="Times New Roman" w:cs="Times New Roman"/>
                <w:sz w:val="24"/>
                <w:szCs w:val="24"/>
              </w:rPr>
              <w:t>«Хождение» очарованной души. Тема дороги и изображение этапов духовного пути личности.</w:t>
            </w:r>
          </w:p>
        </w:tc>
        <w:tc>
          <w:tcPr>
            <w:tcW w:w="992" w:type="dxa"/>
          </w:tcPr>
          <w:p w:rsidR="00466FD3" w:rsidRDefault="00466FD3" w:rsidP="00AA472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16. 04</w:t>
            </w:r>
          </w:p>
        </w:tc>
        <w:tc>
          <w:tcPr>
            <w:tcW w:w="992" w:type="dxa"/>
          </w:tcPr>
          <w:p w:rsidR="00466FD3" w:rsidRPr="00F036A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85"/>
        </w:trPr>
        <w:tc>
          <w:tcPr>
            <w:tcW w:w="709" w:type="dxa"/>
          </w:tcPr>
          <w:p w:rsidR="00466FD3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379" w:type="dxa"/>
          </w:tcPr>
          <w:p w:rsidR="00466FD3" w:rsidRPr="00F036A8" w:rsidRDefault="00466FD3" w:rsidP="00CC0B95">
            <w:pPr>
              <w:pStyle w:val="a4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Е. Салтыков-Щедрин. Жизнь и творчество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«Сказки для детей изрядного возраста».</w:t>
            </w:r>
            <w:bookmarkStart w:id="0" w:name="_GoBack"/>
            <w:bookmarkEnd w:id="0"/>
          </w:p>
        </w:tc>
        <w:tc>
          <w:tcPr>
            <w:tcW w:w="992" w:type="dxa"/>
          </w:tcPr>
          <w:p w:rsidR="00466FD3" w:rsidRDefault="00466FD3" w:rsidP="00D51A4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19. 04</w:t>
            </w:r>
          </w:p>
        </w:tc>
        <w:tc>
          <w:tcPr>
            <w:tcW w:w="992" w:type="dxa"/>
          </w:tcPr>
          <w:p w:rsidR="00466FD3" w:rsidRPr="00F036A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47"/>
        </w:trPr>
        <w:tc>
          <w:tcPr>
            <w:tcW w:w="709" w:type="dxa"/>
          </w:tcPr>
          <w:p w:rsidR="00466FD3" w:rsidRPr="00F036A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379" w:type="dxa"/>
          </w:tcPr>
          <w:p w:rsidR="00466FD3" w:rsidRDefault="00466FD3" w:rsidP="001424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Сказки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Е. 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Салтыкова-Щедрина.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«Богатырь», «Премудрый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пискарь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466FD3" w:rsidRPr="00F036A8" w:rsidRDefault="00466FD3" w:rsidP="00D51A4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23. 04</w:t>
            </w:r>
          </w:p>
        </w:tc>
        <w:tc>
          <w:tcPr>
            <w:tcW w:w="992" w:type="dxa"/>
          </w:tcPr>
          <w:p w:rsidR="00466FD3" w:rsidRPr="00F036A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085D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47"/>
        </w:trPr>
        <w:tc>
          <w:tcPr>
            <w:tcW w:w="709" w:type="dxa"/>
          </w:tcPr>
          <w:p w:rsidR="00466FD3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379" w:type="dxa"/>
          </w:tcPr>
          <w:p w:rsidR="00466FD3" w:rsidRDefault="00466FD3" w:rsidP="001424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«История одного города»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036A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Обличение деспотизма, невежества власти, бесправия и покорности народа.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Образы градоначальников.</w:t>
            </w:r>
          </w:p>
        </w:tc>
        <w:tc>
          <w:tcPr>
            <w:tcW w:w="992" w:type="dxa"/>
          </w:tcPr>
          <w:p w:rsidR="00466FD3" w:rsidRDefault="00466FD3" w:rsidP="00D51A4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26. 04</w:t>
            </w:r>
          </w:p>
        </w:tc>
        <w:tc>
          <w:tcPr>
            <w:tcW w:w="992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47"/>
        </w:trPr>
        <w:tc>
          <w:tcPr>
            <w:tcW w:w="709" w:type="dxa"/>
          </w:tcPr>
          <w:p w:rsidR="00466FD3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379" w:type="dxa"/>
          </w:tcPr>
          <w:p w:rsidR="00466FD3" w:rsidRDefault="00466FD3" w:rsidP="00466FD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Особенности сатиры М. Е. Салтыкова-Щедрина.</w:t>
            </w: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66FD3" w:rsidRDefault="00466FD3" w:rsidP="00CC0B9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30. 04</w:t>
            </w:r>
          </w:p>
        </w:tc>
        <w:tc>
          <w:tcPr>
            <w:tcW w:w="992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47"/>
        </w:trPr>
        <w:tc>
          <w:tcPr>
            <w:tcW w:w="709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379" w:type="dxa"/>
          </w:tcPr>
          <w:p w:rsidR="00466FD3" w:rsidRDefault="00466FD3" w:rsidP="00B01A5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Приемы сатирического изображения: сарказм, ирония, гипербола, гротеск, алогизм.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Понятие об антиутопии.</w:t>
            </w:r>
          </w:p>
        </w:tc>
        <w:tc>
          <w:tcPr>
            <w:tcW w:w="992" w:type="dxa"/>
          </w:tcPr>
          <w:p w:rsidR="00466FD3" w:rsidRDefault="00466FD3" w:rsidP="00466FD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03. 05</w:t>
            </w:r>
          </w:p>
          <w:p w:rsidR="00466FD3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69"/>
        </w:trPr>
        <w:tc>
          <w:tcPr>
            <w:tcW w:w="709" w:type="dxa"/>
          </w:tcPr>
          <w:p w:rsidR="00466FD3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6FD3" w:rsidRDefault="005A3B40" w:rsidP="00B01A5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зачёт.</w:t>
            </w:r>
          </w:p>
        </w:tc>
        <w:tc>
          <w:tcPr>
            <w:tcW w:w="992" w:type="dxa"/>
          </w:tcPr>
          <w:p w:rsidR="00466FD3" w:rsidRDefault="00466FD3" w:rsidP="00B01A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07. 05</w:t>
            </w:r>
          </w:p>
        </w:tc>
        <w:tc>
          <w:tcPr>
            <w:tcW w:w="992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69"/>
        </w:trPr>
        <w:tc>
          <w:tcPr>
            <w:tcW w:w="709" w:type="dxa"/>
          </w:tcPr>
          <w:p w:rsidR="00466FD3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379" w:type="dxa"/>
          </w:tcPr>
          <w:p w:rsidR="00466FD3" w:rsidRDefault="00466FD3" w:rsidP="00B01A5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Н.С. Лескова и М.Е. Салтыкова-Щедрина.</w:t>
            </w:r>
          </w:p>
        </w:tc>
        <w:tc>
          <w:tcPr>
            <w:tcW w:w="992" w:type="dxa"/>
          </w:tcPr>
          <w:p w:rsidR="00466FD3" w:rsidRDefault="00466FD3" w:rsidP="00B01A5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10. 05</w:t>
            </w:r>
          </w:p>
        </w:tc>
        <w:tc>
          <w:tcPr>
            <w:tcW w:w="992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CC0B95">
        <w:trPr>
          <w:trHeight w:val="269"/>
        </w:trPr>
        <w:tc>
          <w:tcPr>
            <w:tcW w:w="10065" w:type="dxa"/>
            <w:gridSpan w:val="5"/>
          </w:tcPr>
          <w:p w:rsidR="00466FD3" w:rsidRPr="00F036A8" w:rsidRDefault="00466FD3" w:rsidP="000F612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C3B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народов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ч)</w:t>
            </w:r>
          </w:p>
        </w:tc>
      </w:tr>
      <w:tr w:rsidR="00466FD3" w:rsidRPr="00F036A8" w:rsidTr="005D0BAE">
        <w:trPr>
          <w:trHeight w:val="269"/>
        </w:trPr>
        <w:tc>
          <w:tcPr>
            <w:tcW w:w="709" w:type="dxa"/>
          </w:tcPr>
          <w:p w:rsidR="00466FD3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379" w:type="dxa"/>
          </w:tcPr>
          <w:p w:rsidR="00466FD3" w:rsidRDefault="00466FD3" w:rsidP="0064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Отражение в национальных литературах общих и специфических духовно-нравственных и социальных проблем.</w:t>
            </w:r>
          </w:p>
        </w:tc>
        <w:tc>
          <w:tcPr>
            <w:tcW w:w="992" w:type="dxa"/>
          </w:tcPr>
          <w:p w:rsidR="00466FD3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14. 05</w:t>
            </w:r>
          </w:p>
        </w:tc>
        <w:tc>
          <w:tcPr>
            <w:tcW w:w="992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43"/>
        </w:trPr>
        <w:tc>
          <w:tcPr>
            <w:tcW w:w="709" w:type="dxa"/>
          </w:tcPr>
          <w:p w:rsidR="00466FD3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379" w:type="dxa"/>
          </w:tcPr>
          <w:p w:rsidR="00466FD3" w:rsidRPr="00F036A8" w:rsidRDefault="00466FD3" w:rsidP="00643C3B">
            <w:pPr>
              <w:pStyle w:val="a4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F036A8">
              <w:rPr>
                <w:rFonts w:ascii="Times New Roman" w:hAnsi="Times New Roman" w:cs="Times New Roman"/>
                <w:sz w:val="24"/>
                <w:szCs w:val="24"/>
              </w:rPr>
              <w:t>Литература народов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Жизнь и творчество              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66FD3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17. 05</w:t>
            </w:r>
          </w:p>
        </w:tc>
        <w:tc>
          <w:tcPr>
            <w:tcW w:w="992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43"/>
        </w:trPr>
        <w:tc>
          <w:tcPr>
            <w:tcW w:w="10065" w:type="dxa"/>
            <w:gridSpan w:val="5"/>
          </w:tcPr>
          <w:p w:rsidR="00466FD3" w:rsidRPr="00B32DF4" w:rsidRDefault="00466FD3" w:rsidP="00B32DF4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Зарубежная литература (4 ч)</w:t>
            </w:r>
          </w:p>
        </w:tc>
      </w:tr>
      <w:tr w:rsidR="00466FD3" w:rsidRPr="00F036A8" w:rsidTr="005D0BAE">
        <w:trPr>
          <w:trHeight w:val="243"/>
        </w:trPr>
        <w:tc>
          <w:tcPr>
            <w:tcW w:w="709" w:type="dxa"/>
          </w:tcPr>
          <w:p w:rsidR="00466FD3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379" w:type="dxa"/>
          </w:tcPr>
          <w:p w:rsidR="00466FD3" w:rsidRDefault="00466FD3" w:rsidP="005708D8">
            <w:pPr>
              <w:pStyle w:val="a4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Зарубежная литература. </w:t>
            </w:r>
            <w:r>
              <w:rPr>
                <w:rFonts w:ascii="Times New Roman" w:hAnsi="Times New Roman"/>
                <w:sz w:val="24"/>
                <w:szCs w:val="24"/>
              </w:rPr>
              <w:t>Взаимодействие зарубежной и русской литературы, отражение в них «вечных проблем» бытия.</w:t>
            </w:r>
          </w:p>
        </w:tc>
        <w:tc>
          <w:tcPr>
            <w:tcW w:w="992" w:type="dxa"/>
          </w:tcPr>
          <w:p w:rsidR="00466FD3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21. 05</w:t>
            </w:r>
          </w:p>
        </w:tc>
        <w:tc>
          <w:tcPr>
            <w:tcW w:w="992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43"/>
        </w:trPr>
        <w:tc>
          <w:tcPr>
            <w:tcW w:w="709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379" w:type="dxa"/>
          </w:tcPr>
          <w:p w:rsidR="00466FD3" w:rsidRPr="00921AE9" w:rsidRDefault="00466FD3" w:rsidP="00921AE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Оноре де Бальзак. </w:t>
            </w:r>
            <w:r w:rsidRPr="00F036A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F036A8">
              <w:rPr>
                <w:rStyle w:val="c32"/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 История создания повести </w:t>
            </w:r>
            <w:r w:rsidRPr="00F036A8">
              <w:rPr>
                <w:rStyle w:val="c32"/>
                <w:rFonts w:ascii="Times New Roman" w:hAnsi="Times New Roman" w:cs="Times New Roman"/>
                <w:sz w:val="24"/>
                <w:szCs w:val="24"/>
              </w:rPr>
              <w:t>«Гобсек».</w:t>
            </w:r>
            <w:r w:rsidRPr="00F036A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 Денежные отношения в буржуазном обществе и власть денег над душой человека. </w:t>
            </w:r>
          </w:p>
        </w:tc>
        <w:tc>
          <w:tcPr>
            <w:tcW w:w="992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24. 05</w:t>
            </w:r>
          </w:p>
        </w:tc>
        <w:tc>
          <w:tcPr>
            <w:tcW w:w="992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91"/>
        </w:trPr>
        <w:tc>
          <w:tcPr>
            <w:tcW w:w="709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6379" w:type="dxa"/>
          </w:tcPr>
          <w:p w:rsidR="00466FD3" w:rsidRPr="00F036A8" w:rsidRDefault="00466FD3" w:rsidP="00643C3B">
            <w:pPr>
              <w:pStyle w:val="a4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 Уайльд. Г. де Мопассан.  Новелла «Ожерелье».  В. Гюго. Жизнь и творчество писателей.</w:t>
            </w:r>
          </w:p>
        </w:tc>
        <w:tc>
          <w:tcPr>
            <w:tcW w:w="992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28. 05</w:t>
            </w:r>
          </w:p>
        </w:tc>
        <w:tc>
          <w:tcPr>
            <w:tcW w:w="992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FD3" w:rsidRPr="00F036A8" w:rsidTr="005D0BAE">
        <w:trPr>
          <w:trHeight w:val="291"/>
        </w:trPr>
        <w:tc>
          <w:tcPr>
            <w:tcW w:w="709" w:type="dxa"/>
          </w:tcPr>
          <w:p w:rsidR="00466FD3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70.</w:t>
            </w:r>
          </w:p>
        </w:tc>
        <w:tc>
          <w:tcPr>
            <w:tcW w:w="6379" w:type="dxa"/>
          </w:tcPr>
          <w:p w:rsidR="00466FD3" w:rsidRDefault="00466FD3" w:rsidP="0064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Дж. Г. Байрон. «Корсар». А. Рембо. Мотивы творчества.</w:t>
            </w:r>
          </w:p>
        </w:tc>
        <w:tc>
          <w:tcPr>
            <w:tcW w:w="992" w:type="dxa"/>
          </w:tcPr>
          <w:p w:rsidR="00466FD3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31. 05</w:t>
            </w:r>
          </w:p>
        </w:tc>
        <w:tc>
          <w:tcPr>
            <w:tcW w:w="992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6FD3" w:rsidRPr="00F036A8" w:rsidRDefault="00466FD3" w:rsidP="00643C3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21AE9" w:rsidRDefault="00921AE9" w:rsidP="001F495C">
      <w:pPr>
        <w:rPr>
          <w:rFonts w:ascii="Times New Roman" w:hAnsi="Times New Roman"/>
          <w:sz w:val="24"/>
          <w:szCs w:val="24"/>
        </w:rPr>
      </w:pPr>
    </w:p>
    <w:p w:rsidR="001F495C" w:rsidRPr="00CA3BD1" w:rsidRDefault="001F495C" w:rsidP="001F495C">
      <w:pPr>
        <w:rPr>
          <w:rFonts w:ascii="Times New Roman" w:hAnsi="Times New Roman"/>
          <w:sz w:val="24"/>
          <w:szCs w:val="24"/>
        </w:rPr>
      </w:pPr>
      <w:r w:rsidRPr="00CA3BD1"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учащихся в следующей форме:</w:t>
      </w:r>
    </w:p>
    <w:tbl>
      <w:tblPr>
        <w:tblW w:w="98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72"/>
        <w:gridCol w:w="4602"/>
        <w:gridCol w:w="3911"/>
      </w:tblGrid>
      <w:tr w:rsidR="005708D8" w:rsidRPr="00CA3BD1" w:rsidTr="00990E1A">
        <w:trPr>
          <w:trHeight w:val="524"/>
        </w:trPr>
        <w:tc>
          <w:tcPr>
            <w:tcW w:w="1372" w:type="dxa"/>
          </w:tcPr>
          <w:p w:rsidR="005708D8" w:rsidRPr="00CA3BD1" w:rsidRDefault="005708D8" w:rsidP="00CC0B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gramStart"/>
            <w:r w:rsidRPr="00CA3B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A3BD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02" w:type="dxa"/>
          </w:tcPr>
          <w:p w:rsidR="005708D8" w:rsidRPr="00CA3BD1" w:rsidRDefault="005708D8" w:rsidP="00CC0B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11" w:type="dxa"/>
          </w:tcPr>
          <w:p w:rsidR="005708D8" w:rsidRPr="00CA3BD1" w:rsidRDefault="005708D8" w:rsidP="00CC0B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5708D8" w:rsidRPr="00CA3BD1" w:rsidTr="00990E1A">
        <w:trPr>
          <w:trHeight w:val="368"/>
        </w:trPr>
        <w:tc>
          <w:tcPr>
            <w:tcW w:w="1372" w:type="dxa"/>
          </w:tcPr>
          <w:p w:rsidR="005708D8" w:rsidRPr="00CA3BD1" w:rsidRDefault="005708D8" w:rsidP="00CC0B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2" w:type="dxa"/>
          </w:tcPr>
          <w:p w:rsidR="005708D8" w:rsidRPr="00CA3BD1" w:rsidRDefault="005708D8" w:rsidP="00CC0B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911" w:type="dxa"/>
          </w:tcPr>
          <w:p w:rsidR="005708D8" w:rsidRPr="00CA3BD1" w:rsidRDefault="005708D8" w:rsidP="00CC0B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Зачёт </w:t>
            </w:r>
          </w:p>
        </w:tc>
      </w:tr>
    </w:tbl>
    <w:p w:rsidR="00FD5C69" w:rsidRDefault="00FD5C69"/>
    <w:sectPr w:rsidR="00FD5C69" w:rsidSect="001215C0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2625A"/>
    <w:multiLevelType w:val="hybridMultilevel"/>
    <w:tmpl w:val="60226CE4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02F1032"/>
    <w:multiLevelType w:val="hybridMultilevel"/>
    <w:tmpl w:val="FF68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495C"/>
    <w:rsid w:val="000020D8"/>
    <w:rsid w:val="000511EB"/>
    <w:rsid w:val="00085DA0"/>
    <w:rsid w:val="000F612E"/>
    <w:rsid w:val="00101E70"/>
    <w:rsid w:val="001215C0"/>
    <w:rsid w:val="001424B9"/>
    <w:rsid w:val="00166999"/>
    <w:rsid w:val="001D2BE9"/>
    <w:rsid w:val="001F495C"/>
    <w:rsid w:val="00222153"/>
    <w:rsid w:val="00420395"/>
    <w:rsid w:val="00466FD3"/>
    <w:rsid w:val="00486B88"/>
    <w:rsid w:val="00501D13"/>
    <w:rsid w:val="005269D4"/>
    <w:rsid w:val="005708D8"/>
    <w:rsid w:val="005A3B40"/>
    <w:rsid w:val="005C35F7"/>
    <w:rsid w:val="005D0BAE"/>
    <w:rsid w:val="00643C3B"/>
    <w:rsid w:val="00644003"/>
    <w:rsid w:val="00646C20"/>
    <w:rsid w:val="006608B5"/>
    <w:rsid w:val="00751E76"/>
    <w:rsid w:val="00795BCE"/>
    <w:rsid w:val="007A1191"/>
    <w:rsid w:val="00844E39"/>
    <w:rsid w:val="008A7D06"/>
    <w:rsid w:val="008E5817"/>
    <w:rsid w:val="008F0776"/>
    <w:rsid w:val="00921AE9"/>
    <w:rsid w:val="00924B40"/>
    <w:rsid w:val="00990E1A"/>
    <w:rsid w:val="009A5B99"/>
    <w:rsid w:val="009E008E"/>
    <w:rsid w:val="00A64784"/>
    <w:rsid w:val="00AE7FCB"/>
    <w:rsid w:val="00AF5182"/>
    <w:rsid w:val="00B01A5C"/>
    <w:rsid w:val="00B16837"/>
    <w:rsid w:val="00B210AB"/>
    <w:rsid w:val="00B32DF4"/>
    <w:rsid w:val="00BB3B02"/>
    <w:rsid w:val="00C23874"/>
    <w:rsid w:val="00C269E8"/>
    <w:rsid w:val="00C4445C"/>
    <w:rsid w:val="00CA0E74"/>
    <w:rsid w:val="00CC029F"/>
    <w:rsid w:val="00CC0B95"/>
    <w:rsid w:val="00D617D1"/>
    <w:rsid w:val="00D769FB"/>
    <w:rsid w:val="00DD2B93"/>
    <w:rsid w:val="00DE65F8"/>
    <w:rsid w:val="00DF11F1"/>
    <w:rsid w:val="00E24021"/>
    <w:rsid w:val="00E95F21"/>
    <w:rsid w:val="00EF6030"/>
    <w:rsid w:val="00F51051"/>
    <w:rsid w:val="00FA3CC9"/>
    <w:rsid w:val="00FC2B26"/>
    <w:rsid w:val="00FD5C69"/>
    <w:rsid w:val="00FF0AD2"/>
    <w:rsid w:val="00FF1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4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1F495C"/>
    <w:pPr>
      <w:spacing w:after="0" w:line="240" w:lineRule="auto"/>
    </w:pPr>
  </w:style>
  <w:style w:type="character" w:customStyle="1" w:styleId="c0">
    <w:name w:val="c0"/>
    <w:basedOn w:val="a0"/>
    <w:rsid w:val="001F495C"/>
  </w:style>
  <w:style w:type="character" w:customStyle="1" w:styleId="c32">
    <w:name w:val="c32"/>
    <w:basedOn w:val="a0"/>
    <w:rsid w:val="001F495C"/>
  </w:style>
  <w:style w:type="paragraph" w:styleId="a5">
    <w:name w:val="List Paragraph"/>
    <w:basedOn w:val="a"/>
    <w:uiPriority w:val="34"/>
    <w:qFormat/>
    <w:rsid w:val="001F495C"/>
    <w:pPr>
      <w:spacing w:after="0"/>
      <w:ind w:left="720" w:firstLine="709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Hyperlink"/>
    <w:rsid w:val="001F49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9</Pages>
  <Words>3450</Words>
  <Characters>19667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2020-11-25T08:14:00Z</cp:lastPrinted>
  <dcterms:created xsi:type="dcterms:W3CDTF">2017-10-03T07:39:00Z</dcterms:created>
  <dcterms:modified xsi:type="dcterms:W3CDTF">2020-11-25T08:16:00Z</dcterms:modified>
</cp:coreProperties>
</file>